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E157" w14:textId="6D7C0DF6" w:rsidR="00183669" w:rsidRDefault="00175AF3" w:rsidP="00AC3919">
      <w:pPr>
        <w:ind w:left="0" w:firstLine="0"/>
        <w:jc w:val="center"/>
        <w:rPr>
          <w:b/>
          <w:sz w:val="28"/>
          <w:lang w:val="en-US"/>
        </w:rPr>
      </w:pPr>
      <w:proofErr w:type="spellStart"/>
      <w:r w:rsidRPr="00175AF3">
        <w:rPr>
          <w:b/>
          <w:sz w:val="28"/>
          <w:lang w:val="en-US"/>
        </w:rPr>
        <w:t>P</w:t>
      </w:r>
      <w:r w:rsidR="00AC3919">
        <w:rPr>
          <w:b/>
          <w:sz w:val="28"/>
          <w:lang w:val="en-US"/>
        </w:rPr>
        <w:t>engaruh</w:t>
      </w:r>
      <w:proofErr w:type="spellEnd"/>
      <w:r w:rsidR="00AC3919">
        <w:rPr>
          <w:b/>
          <w:sz w:val="28"/>
          <w:lang w:val="en-US"/>
        </w:rPr>
        <w:t xml:space="preserve"> </w:t>
      </w:r>
      <w:proofErr w:type="spellStart"/>
      <w:r w:rsidRPr="00175AF3">
        <w:rPr>
          <w:b/>
          <w:sz w:val="28"/>
          <w:lang w:val="en-US"/>
        </w:rPr>
        <w:t>D</w:t>
      </w:r>
      <w:r w:rsidR="00AC3919">
        <w:rPr>
          <w:b/>
          <w:sz w:val="28"/>
          <w:lang w:val="en-US"/>
        </w:rPr>
        <w:t>isposisi</w:t>
      </w:r>
      <w:proofErr w:type="spellEnd"/>
      <w:r w:rsidRPr="00175AF3">
        <w:rPr>
          <w:b/>
          <w:sz w:val="28"/>
          <w:lang w:val="en-US"/>
        </w:rPr>
        <w:t xml:space="preserve"> </w:t>
      </w:r>
      <w:proofErr w:type="spellStart"/>
      <w:r w:rsidRPr="00175AF3">
        <w:rPr>
          <w:b/>
          <w:sz w:val="28"/>
          <w:lang w:val="en-US"/>
        </w:rPr>
        <w:t>M</w:t>
      </w:r>
      <w:r w:rsidR="005101DC">
        <w:rPr>
          <w:b/>
          <w:sz w:val="28"/>
          <w:lang w:val="en-US"/>
        </w:rPr>
        <w:t>a</w:t>
      </w:r>
      <w:r w:rsidR="00AC3919">
        <w:rPr>
          <w:b/>
          <w:sz w:val="28"/>
          <w:lang w:val="en-US"/>
        </w:rPr>
        <w:t>t</w:t>
      </w:r>
      <w:r w:rsidR="005101DC">
        <w:rPr>
          <w:b/>
          <w:sz w:val="28"/>
          <w:lang w:val="en-US"/>
        </w:rPr>
        <w:t>e</w:t>
      </w:r>
      <w:r w:rsidR="00AC3919">
        <w:rPr>
          <w:b/>
          <w:sz w:val="28"/>
          <w:lang w:val="en-US"/>
        </w:rPr>
        <w:t>matis</w:t>
      </w:r>
      <w:proofErr w:type="spellEnd"/>
      <w:r w:rsidR="00AC3919">
        <w:rPr>
          <w:b/>
          <w:sz w:val="28"/>
          <w:lang w:val="en-US"/>
        </w:rPr>
        <w:t xml:space="preserve"> dan </w:t>
      </w:r>
      <w:r w:rsidRPr="00175AF3">
        <w:rPr>
          <w:b/>
          <w:sz w:val="28"/>
          <w:lang w:val="en-US"/>
        </w:rPr>
        <w:t>R</w:t>
      </w:r>
      <w:r w:rsidR="00AC3919">
        <w:rPr>
          <w:b/>
          <w:sz w:val="28"/>
          <w:lang w:val="en-US"/>
        </w:rPr>
        <w:t xml:space="preserve">asa </w:t>
      </w:r>
      <w:proofErr w:type="spellStart"/>
      <w:r w:rsidR="00AC3919">
        <w:rPr>
          <w:b/>
          <w:sz w:val="28"/>
          <w:lang w:val="en-US"/>
        </w:rPr>
        <w:t>Percaya</w:t>
      </w:r>
      <w:proofErr w:type="spellEnd"/>
      <w:r w:rsidR="00AC3919">
        <w:rPr>
          <w:b/>
          <w:sz w:val="28"/>
          <w:lang w:val="en-US"/>
        </w:rPr>
        <w:t xml:space="preserve"> </w:t>
      </w:r>
      <w:proofErr w:type="spellStart"/>
      <w:r w:rsidR="00AC3919">
        <w:rPr>
          <w:b/>
          <w:sz w:val="28"/>
          <w:lang w:val="en-US"/>
        </w:rPr>
        <w:t>Diri</w:t>
      </w:r>
      <w:proofErr w:type="spellEnd"/>
      <w:r w:rsidR="00AC3919">
        <w:rPr>
          <w:b/>
          <w:sz w:val="28"/>
          <w:lang w:val="en-US"/>
        </w:rPr>
        <w:t xml:space="preserve"> </w:t>
      </w:r>
      <w:proofErr w:type="spellStart"/>
      <w:r w:rsidR="005101DC">
        <w:rPr>
          <w:b/>
          <w:sz w:val="28"/>
          <w:lang w:val="en-US"/>
        </w:rPr>
        <w:t>T</w:t>
      </w:r>
      <w:r w:rsidR="00AC3919">
        <w:rPr>
          <w:b/>
          <w:sz w:val="28"/>
          <w:lang w:val="en-US"/>
        </w:rPr>
        <w:t>erhadap</w:t>
      </w:r>
      <w:proofErr w:type="spellEnd"/>
      <w:r w:rsidR="00AC3919">
        <w:rPr>
          <w:b/>
          <w:sz w:val="28"/>
          <w:lang w:val="en-US"/>
        </w:rPr>
        <w:t xml:space="preserve"> </w:t>
      </w:r>
      <w:proofErr w:type="spellStart"/>
      <w:r w:rsidR="00AC3919">
        <w:rPr>
          <w:b/>
          <w:sz w:val="28"/>
          <w:lang w:val="en-US"/>
        </w:rPr>
        <w:t>Kemampuan</w:t>
      </w:r>
      <w:proofErr w:type="spellEnd"/>
      <w:r w:rsidR="00AC3919">
        <w:rPr>
          <w:b/>
          <w:sz w:val="28"/>
          <w:lang w:val="en-US"/>
        </w:rPr>
        <w:t xml:space="preserve"> </w:t>
      </w:r>
      <w:proofErr w:type="spellStart"/>
      <w:r w:rsidR="00AC3919">
        <w:rPr>
          <w:b/>
          <w:sz w:val="28"/>
          <w:lang w:val="en-US"/>
        </w:rPr>
        <w:t>Pemahaman</w:t>
      </w:r>
      <w:proofErr w:type="spellEnd"/>
      <w:r w:rsidR="00AC3919">
        <w:rPr>
          <w:b/>
          <w:sz w:val="28"/>
          <w:lang w:val="en-US"/>
        </w:rPr>
        <w:t xml:space="preserve"> </w:t>
      </w:r>
      <w:proofErr w:type="spellStart"/>
      <w:r w:rsidR="00AC3919">
        <w:rPr>
          <w:b/>
          <w:sz w:val="28"/>
          <w:lang w:val="en-US"/>
        </w:rPr>
        <w:t>Konsep</w:t>
      </w:r>
      <w:proofErr w:type="spellEnd"/>
      <w:r w:rsidR="00AC3919">
        <w:rPr>
          <w:b/>
          <w:sz w:val="28"/>
          <w:lang w:val="en-US"/>
        </w:rPr>
        <w:t xml:space="preserve"> </w:t>
      </w:r>
      <w:proofErr w:type="spellStart"/>
      <w:r w:rsidR="00AC3919">
        <w:rPr>
          <w:b/>
          <w:sz w:val="28"/>
          <w:lang w:val="en-US"/>
        </w:rPr>
        <w:t>Matematika</w:t>
      </w:r>
      <w:proofErr w:type="spellEnd"/>
      <w:r>
        <w:rPr>
          <w:b/>
          <w:sz w:val="28"/>
          <w:lang w:val="en-US"/>
        </w:rPr>
        <w:t xml:space="preserve"> </w:t>
      </w:r>
    </w:p>
    <w:p w14:paraId="5BD729FE" w14:textId="243C3A53" w:rsidR="00AC3919" w:rsidRPr="00AC3919" w:rsidRDefault="00AC3919" w:rsidP="00AC3919">
      <w:pPr>
        <w:ind w:left="0" w:firstLine="0"/>
        <w:jc w:val="center"/>
        <w:rPr>
          <w:rFonts w:eastAsia="Times New Roman" w:cs="Times New Roman"/>
          <w:b/>
          <w:lang w:val="en-US"/>
        </w:rPr>
      </w:pPr>
      <w:r>
        <w:rPr>
          <w:b/>
          <w:sz w:val="28"/>
          <w:lang w:val="en-US"/>
        </w:rPr>
        <w:t xml:space="preserve">(Survey </w:t>
      </w:r>
      <w:r w:rsidR="005101DC">
        <w:rPr>
          <w:b/>
          <w:sz w:val="28"/>
          <w:lang w:val="en-US"/>
        </w:rPr>
        <w:t>p</w:t>
      </w:r>
      <w:r>
        <w:rPr>
          <w:b/>
          <w:sz w:val="28"/>
          <w:lang w:val="en-US"/>
        </w:rPr>
        <w:t xml:space="preserve">ada SMP Negeri di </w:t>
      </w:r>
      <w:proofErr w:type="spellStart"/>
      <w:r>
        <w:rPr>
          <w:b/>
          <w:sz w:val="28"/>
          <w:lang w:val="en-US"/>
        </w:rPr>
        <w:t>Kabupaten</w:t>
      </w:r>
      <w:proofErr w:type="spellEnd"/>
      <w:r>
        <w:rPr>
          <w:b/>
          <w:sz w:val="28"/>
          <w:lang w:val="en-US"/>
        </w:rPr>
        <w:t xml:space="preserve"> Bogor)</w:t>
      </w:r>
    </w:p>
    <w:p w14:paraId="32FE452A" w14:textId="77777777" w:rsidR="00183669" w:rsidRPr="00E435A8" w:rsidRDefault="00183669" w:rsidP="005101DC">
      <w:pPr>
        <w:ind w:left="0" w:firstLine="0"/>
        <w:rPr>
          <w:i/>
          <w:sz w:val="24"/>
          <w:szCs w:val="24"/>
        </w:rPr>
      </w:pPr>
    </w:p>
    <w:p w14:paraId="5FB02503" w14:textId="77777777" w:rsidR="003F7CBE" w:rsidRPr="00590F04" w:rsidRDefault="00A41959" w:rsidP="003F7CBE">
      <w:pPr>
        <w:ind w:left="0" w:firstLine="0"/>
        <w:jc w:val="center"/>
        <w:rPr>
          <w:b/>
          <w:sz w:val="24"/>
          <w:szCs w:val="24"/>
        </w:rPr>
      </w:pPr>
      <w:r w:rsidRPr="00092942">
        <w:rPr>
          <w:rFonts w:eastAsia="Times New Roman" w:cs="Times New Roman"/>
          <w:b/>
          <w:bCs/>
          <w:sz w:val="24"/>
          <w:szCs w:val="24"/>
        </w:rPr>
        <w:t>Dian Purnamasari</w:t>
      </w:r>
      <w:r w:rsidR="004B1287" w:rsidRPr="004B1287">
        <w:rPr>
          <w:rFonts w:cs="Times New Roman"/>
          <w:b/>
          <w:sz w:val="24"/>
          <w:szCs w:val="24"/>
          <w:vertAlign w:val="superscript"/>
          <w:lang w:val="sv-SE"/>
        </w:rPr>
        <w:t>1</w:t>
      </w:r>
      <w:r w:rsidR="005E1DD1" w:rsidRPr="00590F04">
        <w:rPr>
          <w:rFonts w:cs="Times New Roman"/>
          <w:b/>
          <w:sz w:val="24"/>
          <w:szCs w:val="24"/>
          <w:vertAlign w:val="superscript"/>
          <w:lang w:val="sv-SE"/>
        </w:rPr>
        <w:t>)</w:t>
      </w:r>
    </w:p>
    <w:p w14:paraId="0388CC3F" w14:textId="62BA9237" w:rsidR="00DE55D1" w:rsidRDefault="00AC3919" w:rsidP="003F7CBE">
      <w:pPr>
        <w:ind w:left="0" w:firstLine="0"/>
        <w:jc w:val="center"/>
        <w:rPr>
          <w:rFonts w:eastAsia="Times New Roman" w:cs="Times New Roman"/>
          <w:sz w:val="24"/>
          <w:szCs w:val="24"/>
          <w:lang w:val="en-US"/>
        </w:rPr>
      </w:pPr>
      <w:r>
        <w:rPr>
          <w:rFonts w:eastAsia="Times New Roman" w:cs="Times New Roman"/>
          <w:sz w:val="24"/>
          <w:szCs w:val="24"/>
          <w:lang w:val="en-US"/>
        </w:rPr>
        <w:t xml:space="preserve">Universitas </w:t>
      </w:r>
      <w:proofErr w:type="spellStart"/>
      <w:r>
        <w:rPr>
          <w:rFonts w:eastAsia="Times New Roman" w:cs="Times New Roman"/>
          <w:sz w:val="24"/>
          <w:szCs w:val="24"/>
          <w:lang w:val="en-US"/>
        </w:rPr>
        <w:t>Indraprasta</w:t>
      </w:r>
      <w:proofErr w:type="spellEnd"/>
      <w:r>
        <w:rPr>
          <w:rFonts w:eastAsia="Times New Roman" w:cs="Times New Roman"/>
          <w:sz w:val="24"/>
          <w:szCs w:val="24"/>
          <w:lang w:val="en-US"/>
        </w:rPr>
        <w:t xml:space="preserve"> PGRI</w:t>
      </w:r>
    </w:p>
    <w:p w14:paraId="44B41962" w14:textId="5CEF11F6" w:rsidR="00AC3919" w:rsidRDefault="00AC3919" w:rsidP="003F7CBE">
      <w:pPr>
        <w:ind w:left="0" w:firstLine="0"/>
        <w:jc w:val="center"/>
        <w:rPr>
          <w:sz w:val="24"/>
          <w:szCs w:val="24"/>
        </w:rPr>
      </w:pPr>
      <w:r>
        <w:rPr>
          <w:rFonts w:eastAsia="Times New Roman" w:cs="Times New Roman"/>
          <w:sz w:val="24"/>
          <w:szCs w:val="24"/>
          <w:lang w:val="en-US"/>
        </w:rPr>
        <w:t xml:space="preserve">Jl. Nangka No. 58C, </w:t>
      </w:r>
      <w:proofErr w:type="spellStart"/>
      <w:r>
        <w:rPr>
          <w:rFonts w:eastAsia="Times New Roman" w:cs="Times New Roman"/>
          <w:sz w:val="24"/>
          <w:szCs w:val="24"/>
          <w:lang w:val="en-US"/>
        </w:rPr>
        <w:t>Tanjung</w:t>
      </w:r>
      <w:proofErr w:type="spellEnd"/>
      <w:r>
        <w:rPr>
          <w:rFonts w:eastAsia="Times New Roman" w:cs="Times New Roman"/>
          <w:sz w:val="24"/>
          <w:szCs w:val="24"/>
          <w:lang w:val="en-US"/>
        </w:rPr>
        <w:t xml:space="preserve"> Barat, </w:t>
      </w:r>
      <w:proofErr w:type="spellStart"/>
      <w:r>
        <w:rPr>
          <w:rFonts w:eastAsia="Times New Roman" w:cs="Times New Roman"/>
          <w:sz w:val="24"/>
          <w:szCs w:val="24"/>
          <w:lang w:val="en-US"/>
        </w:rPr>
        <w:t>Jagakarsa</w:t>
      </w:r>
      <w:proofErr w:type="spellEnd"/>
      <w:r>
        <w:rPr>
          <w:rFonts w:eastAsia="Times New Roman" w:cs="Times New Roman"/>
          <w:sz w:val="24"/>
          <w:szCs w:val="24"/>
          <w:lang w:val="en-US"/>
        </w:rPr>
        <w:t>, Jakarta Selatan, Jakarta, Indonesia</w:t>
      </w:r>
    </w:p>
    <w:p w14:paraId="32102C6F" w14:textId="77777777" w:rsidR="003F7CBE" w:rsidRPr="00E435A8" w:rsidRDefault="003F7CBE" w:rsidP="003F7CBE">
      <w:pPr>
        <w:ind w:left="0" w:firstLine="0"/>
        <w:jc w:val="center"/>
        <w:rPr>
          <w:i/>
          <w:sz w:val="24"/>
          <w:szCs w:val="24"/>
        </w:rPr>
      </w:pPr>
    </w:p>
    <w:p w14:paraId="318563DC" w14:textId="77777777" w:rsidR="003F7CBE" w:rsidRPr="00C725A0" w:rsidRDefault="00A41959" w:rsidP="003F7CBE">
      <w:pPr>
        <w:ind w:left="0" w:firstLine="0"/>
        <w:jc w:val="center"/>
        <w:rPr>
          <w:b/>
          <w:sz w:val="24"/>
          <w:szCs w:val="24"/>
          <w:lang w:val="en-US"/>
        </w:rPr>
      </w:pPr>
      <w:r w:rsidRPr="00092942">
        <w:rPr>
          <w:rFonts w:eastAsia="Times New Roman" w:cs="Times New Roman"/>
          <w:b/>
          <w:bCs/>
          <w:sz w:val="24"/>
          <w:szCs w:val="24"/>
        </w:rPr>
        <w:t>Hasbullah</w:t>
      </w:r>
      <w:r w:rsidR="005E1DD1" w:rsidRPr="00A72601">
        <w:rPr>
          <w:rFonts w:eastAsia="Calibri" w:cs="Times New Roman"/>
          <w:b/>
          <w:sz w:val="24"/>
          <w:szCs w:val="24"/>
          <w:vertAlign w:val="superscript"/>
          <w:lang w:val="da-DK"/>
        </w:rPr>
        <w:t>2)</w:t>
      </w:r>
    </w:p>
    <w:p w14:paraId="34755269" w14:textId="77777777" w:rsidR="00AC3919" w:rsidRPr="00AC3919" w:rsidRDefault="00AC3919" w:rsidP="00AC3919">
      <w:pPr>
        <w:ind w:left="0" w:firstLine="0"/>
        <w:jc w:val="center"/>
        <w:rPr>
          <w:sz w:val="24"/>
          <w:szCs w:val="24"/>
          <w:lang w:val="en-US"/>
        </w:rPr>
      </w:pPr>
      <w:r w:rsidRPr="00AC3919">
        <w:rPr>
          <w:sz w:val="24"/>
          <w:szCs w:val="24"/>
          <w:lang w:val="en-US"/>
        </w:rPr>
        <w:t xml:space="preserve">Universitas </w:t>
      </w:r>
      <w:proofErr w:type="spellStart"/>
      <w:r w:rsidRPr="00AC3919">
        <w:rPr>
          <w:sz w:val="24"/>
          <w:szCs w:val="24"/>
          <w:lang w:val="en-US"/>
        </w:rPr>
        <w:t>Indraprasta</w:t>
      </w:r>
      <w:proofErr w:type="spellEnd"/>
      <w:r w:rsidRPr="00AC3919">
        <w:rPr>
          <w:sz w:val="24"/>
          <w:szCs w:val="24"/>
          <w:lang w:val="en-US"/>
        </w:rPr>
        <w:t xml:space="preserve"> PGRI</w:t>
      </w:r>
    </w:p>
    <w:p w14:paraId="13E7501A" w14:textId="77777777" w:rsidR="00AC3919" w:rsidRPr="00AC3919" w:rsidRDefault="00AC3919" w:rsidP="00AC3919">
      <w:pPr>
        <w:ind w:left="0" w:firstLine="0"/>
        <w:jc w:val="center"/>
        <w:rPr>
          <w:sz w:val="24"/>
          <w:szCs w:val="24"/>
        </w:rPr>
      </w:pPr>
      <w:r w:rsidRPr="00AC3919">
        <w:rPr>
          <w:sz w:val="24"/>
          <w:szCs w:val="24"/>
          <w:lang w:val="en-US"/>
        </w:rPr>
        <w:t xml:space="preserve">Jl. Nangka No. 58C, </w:t>
      </w:r>
      <w:proofErr w:type="spellStart"/>
      <w:r w:rsidRPr="00AC3919">
        <w:rPr>
          <w:sz w:val="24"/>
          <w:szCs w:val="24"/>
          <w:lang w:val="en-US"/>
        </w:rPr>
        <w:t>Tanjung</w:t>
      </w:r>
      <w:proofErr w:type="spellEnd"/>
      <w:r w:rsidRPr="00AC3919">
        <w:rPr>
          <w:sz w:val="24"/>
          <w:szCs w:val="24"/>
          <w:lang w:val="en-US"/>
        </w:rPr>
        <w:t xml:space="preserve"> Barat, </w:t>
      </w:r>
      <w:proofErr w:type="spellStart"/>
      <w:r w:rsidRPr="00AC3919">
        <w:rPr>
          <w:sz w:val="24"/>
          <w:szCs w:val="24"/>
          <w:lang w:val="en-US"/>
        </w:rPr>
        <w:t>Jagakarsa</w:t>
      </w:r>
      <w:proofErr w:type="spellEnd"/>
      <w:r w:rsidRPr="00AC3919">
        <w:rPr>
          <w:sz w:val="24"/>
          <w:szCs w:val="24"/>
          <w:lang w:val="en-US"/>
        </w:rPr>
        <w:t>, Jakarta Selatan, Jakarta, Indonesia</w:t>
      </w:r>
    </w:p>
    <w:p w14:paraId="7E22CF7A" w14:textId="77777777" w:rsidR="003F7CBE" w:rsidRPr="00E435A8" w:rsidRDefault="003F7CBE" w:rsidP="00AC3919">
      <w:pPr>
        <w:ind w:left="0" w:firstLine="0"/>
        <w:rPr>
          <w:i/>
          <w:sz w:val="24"/>
          <w:szCs w:val="24"/>
        </w:rPr>
      </w:pPr>
    </w:p>
    <w:p w14:paraId="187E7D79" w14:textId="77777777" w:rsidR="00DE55D1" w:rsidRPr="00E9106B" w:rsidRDefault="00A41959" w:rsidP="00DE55D1">
      <w:pPr>
        <w:ind w:left="0" w:firstLine="0"/>
        <w:jc w:val="center"/>
        <w:rPr>
          <w:b/>
          <w:sz w:val="24"/>
          <w:szCs w:val="24"/>
          <w:lang w:val="en-US"/>
        </w:rPr>
      </w:pPr>
      <w:r w:rsidRPr="00092942">
        <w:rPr>
          <w:rFonts w:eastAsia="Times New Roman" w:cs="Times New Roman"/>
          <w:b/>
          <w:bCs/>
          <w:sz w:val="24"/>
          <w:szCs w:val="24"/>
        </w:rPr>
        <w:t>Kristiyanto</w:t>
      </w:r>
      <w:r w:rsidR="005E1DD1" w:rsidRPr="00E9106B">
        <w:rPr>
          <w:rFonts w:eastAsia="Calibri" w:cs="Times New Roman"/>
          <w:b/>
          <w:sz w:val="24"/>
          <w:szCs w:val="24"/>
          <w:vertAlign w:val="superscript"/>
          <w:lang w:val="da-DK"/>
        </w:rPr>
        <w:t>3)</w:t>
      </w:r>
    </w:p>
    <w:p w14:paraId="52418617" w14:textId="77777777" w:rsidR="00AC3919" w:rsidRPr="00AC3919" w:rsidRDefault="00AC3919" w:rsidP="00AC3919">
      <w:pPr>
        <w:ind w:left="0" w:firstLine="0"/>
        <w:jc w:val="center"/>
        <w:rPr>
          <w:rFonts w:eastAsia="Times New Roman" w:cs="Times New Roman"/>
          <w:sz w:val="24"/>
          <w:szCs w:val="24"/>
          <w:lang w:val="en-US"/>
        </w:rPr>
      </w:pPr>
      <w:r w:rsidRPr="00AC3919">
        <w:rPr>
          <w:rFonts w:eastAsia="Times New Roman" w:cs="Times New Roman"/>
          <w:sz w:val="24"/>
          <w:szCs w:val="24"/>
          <w:lang w:val="en-US"/>
        </w:rPr>
        <w:t xml:space="preserve">Universitas </w:t>
      </w:r>
      <w:proofErr w:type="spellStart"/>
      <w:r w:rsidRPr="00AC3919">
        <w:rPr>
          <w:rFonts w:eastAsia="Times New Roman" w:cs="Times New Roman"/>
          <w:sz w:val="24"/>
          <w:szCs w:val="24"/>
          <w:lang w:val="en-US"/>
        </w:rPr>
        <w:t>Indraprasta</w:t>
      </w:r>
      <w:proofErr w:type="spellEnd"/>
      <w:r w:rsidRPr="00AC3919">
        <w:rPr>
          <w:rFonts w:eastAsia="Times New Roman" w:cs="Times New Roman"/>
          <w:sz w:val="24"/>
          <w:szCs w:val="24"/>
          <w:lang w:val="en-US"/>
        </w:rPr>
        <w:t xml:space="preserve"> PGRI</w:t>
      </w:r>
    </w:p>
    <w:p w14:paraId="6C4FC99C" w14:textId="7E5D5ADC" w:rsidR="0005019A" w:rsidRDefault="00AC3919" w:rsidP="0005019A">
      <w:pPr>
        <w:ind w:left="0" w:firstLine="0"/>
        <w:jc w:val="center"/>
        <w:rPr>
          <w:rFonts w:eastAsia="Times New Roman" w:cs="Times New Roman"/>
          <w:sz w:val="24"/>
          <w:szCs w:val="24"/>
          <w:lang w:val="en-US"/>
        </w:rPr>
      </w:pPr>
      <w:r w:rsidRPr="00AC3919">
        <w:rPr>
          <w:rFonts w:eastAsia="Times New Roman" w:cs="Times New Roman"/>
          <w:sz w:val="24"/>
          <w:szCs w:val="24"/>
          <w:lang w:val="en-US"/>
        </w:rPr>
        <w:t xml:space="preserve">Jl. Nangka No. 58C, </w:t>
      </w:r>
      <w:proofErr w:type="spellStart"/>
      <w:r w:rsidRPr="00AC3919">
        <w:rPr>
          <w:rFonts w:eastAsia="Times New Roman" w:cs="Times New Roman"/>
          <w:sz w:val="24"/>
          <w:szCs w:val="24"/>
          <w:lang w:val="en-US"/>
        </w:rPr>
        <w:t>Tanjung</w:t>
      </w:r>
      <w:proofErr w:type="spellEnd"/>
      <w:r w:rsidRPr="00AC3919">
        <w:rPr>
          <w:rFonts w:eastAsia="Times New Roman" w:cs="Times New Roman"/>
          <w:sz w:val="24"/>
          <w:szCs w:val="24"/>
          <w:lang w:val="en-US"/>
        </w:rPr>
        <w:t xml:space="preserve"> Barat, </w:t>
      </w:r>
      <w:proofErr w:type="spellStart"/>
      <w:r w:rsidRPr="00AC3919">
        <w:rPr>
          <w:rFonts w:eastAsia="Times New Roman" w:cs="Times New Roman"/>
          <w:sz w:val="24"/>
          <w:szCs w:val="24"/>
          <w:lang w:val="en-US"/>
        </w:rPr>
        <w:t>Jagakarsa</w:t>
      </w:r>
      <w:proofErr w:type="spellEnd"/>
      <w:r w:rsidRPr="00AC3919">
        <w:rPr>
          <w:rFonts w:eastAsia="Times New Roman" w:cs="Times New Roman"/>
          <w:sz w:val="24"/>
          <w:szCs w:val="24"/>
          <w:lang w:val="en-US"/>
        </w:rPr>
        <w:t>, Jakarta Selatan, Jakarta, Indonesi</w:t>
      </w:r>
      <w:r w:rsidR="00872A1E">
        <w:rPr>
          <w:rFonts w:eastAsia="Times New Roman" w:cs="Times New Roman"/>
          <w:sz w:val="24"/>
          <w:szCs w:val="24"/>
          <w:lang w:val="en-US"/>
        </w:rPr>
        <w:t>a</w:t>
      </w:r>
    </w:p>
    <w:p w14:paraId="4436B093" w14:textId="77777777" w:rsidR="0005019A" w:rsidRDefault="0005019A" w:rsidP="0005019A">
      <w:pPr>
        <w:ind w:left="0" w:firstLine="0"/>
        <w:jc w:val="center"/>
        <w:rPr>
          <w:rStyle w:val="Hyperlink"/>
          <w:sz w:val="24"/>
          <w:szCs w:val="24"/>
          <w:u w:val="none"/>
          <w:lang w:val="en-US"/>
        </w:rPr>
      </w:pPr>
    </w:p>
    <w:p w14:paraId="76AC40F7" w14:textId="79E6FBBF" w:rsidR="00D85A84" w:rsidRPr="0005019A" w:rsidRDefault="00000000" w:rsidP="0005019A">
      <w:pPr>
        <w:ind w:left="0" w:firstLine="0"/>
        <w:jc w:val="center"/>
        <w:rPr>
          <w:rFonts w:eastAsia="Times New Roman" w:cs="Times New Roman"/>
          <w:sz w:val="24"/>
          <w:szCs w:val="24"/>
        </w:rPr>
      </w:pPr>
      <w:hyperlink r:id="rId8" w:history="1">
        <w:r w:rsidR="0005019A" w:rsidRPr="005101DC">
          <w:rPr>
            <w:rStyle w:val="Hyperlink"/>
            <w:color w:val="000000" w:themeColor="text1"/>
            <w:sz w:val="24"/>
            <w:szCs w:val="24"/>
            <w:u w:val="none"/>
            <w:lang w:val="en-US"/>
          </w:rPr>
          <w:t>dpsaridian@gmail.com</w:t>
        </w:r>
        <w:r w:rsidR="0005019A" w:rsidRPr="005101DC">
          <w:rPr>
            <w:rStyle w:val="Hyperlink"/>
            <w:color w:val="000000" w:themeColor="text1"/>
            <w:sz w:val="24"/>
            <w:szCs w:val="24"/>
            <w:u w:val="none"/>
            <w:vertAlign w:val="superscript"/>
            <w:lang w:val="en-US"/>
          </w:rPr>
          <w:t>1</w:t>
        </w:r>
      </w:hyperlink>
      <w:r w:rsidR="0005019A" w:rsidRPr="005101DC">
        <w:rPr>
          <w:rStyle w:val="Hyperlink"/>
          <w:color w:val="000000" w:themeColor="text1"/>
          <w:sz w:val="24"/>
          <w:szCs w:val="24"/>
          <w:u w:val="none"/>
          <w:vertAlign w:val="superscript"/>
          <w:lang w:val="en-US"/>
        </w:rPr>
        <w:t>)</w:t>
      </w:r>
      <w:r w:rsidR="0005019A" w:rsidRPr="005101DC">
        <w:rPr>
          <w:color w:val="000000" w:themeColor="text1"/>
        </w:rPr>
        <w:t xml:space="preserve">, </w:t>
      </w:r>
      <w:r w:rsidR="00F733A1" w:rsidRPr="005101DC">
        <w:rPr>
          <w:color w:val="000000" w:themeColor="text1"/>
        </w:rPr>
        <w:t>hasbullah@unindra.ac.id</w:t>
      </w:r>
      <w:r w:rsidR="00F733A1" w:rsidRPr="005101DC">
        <w:rPr>
          <w:color w:val="000000" w:themeColor="text1"/>
          <w:vertAlign w:val="superscript"/>
        </w:rPr>
        <w:t>2</w:t>
      </w:r>
      <w:r w:rsidR="005E1DD1" w:rsidRPr="005101DC">
        <w:rPr>
          <w:color w:val="000000" w:themeColor="text1"/>
          <w:sz w:val="24"/>
          <w:szCs w:val="24"/>
          <w:vertAlign w:val="superscript"/>
          <w:lang w:val="en-US"/>
        </w:rPr>
        <w:t>)</w:t>
      </w:r>
      <w:r w:rsidR="0005019A" w:rsidRPr="005101DC">
        <w:rPr>
          <w:color w:val="000000" w:themeColor="text1"/>
          <w:sz w:val="24"/>
          <w:szCs w:val="24"/>
          <w:lang w:val="en-US"/>
        </w:rPr>
        <w:t>,</w:t>
      </w:r>
      <w:r w:rsidR="005E1DD1" w:rsidRPr="005101DC">
        <w:rPr>
          <w:color w:val="000000" w:themeColor="text1"/>
          <w:sz w:val="24"/>
          <w:szCs w:val="24"/>
          <w:lang w:val="en-US"/>
        </w:rPr>
        <w:t xml:space="preserve"> </w:t>
      </w:r>
      <w:hyperlink r:id="rId9" w:history="1">
        <w:r w:rsidR="00F733A1" w:rsidRPr="005101DC">
          <w:rPr>
            <w:rStyle w:val="Hyperlink"/>
            <w:color w:val="000000" w:themeColor="text1"/>
            <w:u w:val="none"/>
          </w:rPr>
          <w:t>kristiyanto</w:t>
        </w:r>
        <w:r w:rsidR="00F733A1" w:rsidRPr="005101DC">
          <w:rPr>
            <w:rStyle w:val="Hyperlink"/>
            <w:color w:val="000000" w:themeColor="text1"/>
            <w:sz w:val="24"/>
            <w:szCs w:val="24"/>
            <w:u w:val="none"/>
            <w:lang w:val="en-US"/>
          </w:rPr>
          <w:t>@unindra.ac.id</w:t>
        </w:r>
        <w:r w:rsidR="00F733A1" w:rsidRPr="005101DC">
          <w:rPr>
            <w:rStyle w:val="Hyperlink"/>
            <w:color w:val="000000" w:themeColor="text1"/>
            <w:sz w:val="24"/>
            <w:szCs w:val="24"/>
            <w:u w:val="none"/>
            <w:vertAlign w:val="superscript"/>
            <w:lang w:val="en-US"/>
          </w:rPr>
          <w:t>3</w:t>
        </w:r>
      </w:hyperlink>
      <w:r w:rsidR="005E1DD1" w:rsidRPr="00FA777A">
        <w:rPr>
          <w:sz w:val="24"/>
          <w:szCs w:val="24"/>
          <w:vertAlign w:val="superscript"/>
          <w:lang w:val="en-US"/>
        </w:rPr>
        <w:t>)</w:t>
      </w:r>
    </w:p>
    <w:p w14:paraId="49453AF1" w14:textId="77777777" w:rsidR="00A65314" w:rsidRDefault="00A65314" w:rsidP="00060C6B">
      <w:pPr>
        <w:ind w:left="0" w:firstLine="0"/>
        <w:rPr>
          <w:i/>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9D0596" w14:paraId="773E6B1A" w14:textId="77777777" w:rsidTr="0009076F">
        <w:trPr>
          <w:trHeight w:val="983"/>
        </w:trPr>
        <w:tc>
          <w:tcPr>
            <w:tcW w:w="5000" w:type="pct"/>
            <w:tcBorders>
              <w:bottom w:val="nil"/>
            </w:tcBorders>
          </w:tcPr>
          <w:p w14:paraId="1583097D" w14:textId="5FB8C969" w:rsidR="0019302D" w:rsidRPr="005101DC" w:rsidRDefault="005101DC" w:rsidP="0009076F">
            <w:pPr>
              <w:snapToGrid w:val="0"/>
              <w:ind w:left="-70" w:right="-108" w:firstLine="0"/>
              <w:rPr>
                <w:i/>
              </w:rPr>
            </w:pPr>
            <w:r w:rsidRPr="005101DC">
              <w:rPr>
                <w:rFonts w:eastAsia="Times New Roman" w:cs="Times New Roman"/>
                <w:b/>
                <w:bCs/>
                <w:i/>
                <w:color w:val="000000" w:themeColor="text1"/>
                <w:sz w:val="20"/>
                <w:szCs w:val="20"/>
                <w:lang w:val="en-US"/>
              </w:rPr>
              <w:t>Abstract:</w:t>
            </w:r>
            <w:r>
              <w:rPr>
                <w:rFonts w:eastAsia="Times New Roman" w:cs="Times New Roman"/>
                <w:i/>
                <w:color w:val="000000" w:themeColor="text1"/>
                <w:sz w:val="20"/>
                <w:szCs w:val="20"/>
                <w:lang w:val="en-US"/>
              </w:rPr>
              <w:t xml:space="preserve"> </w:t>
            </w:r>
            <w:r w:rsidR="0019302D">
              <w:rPr>
                <w:rFonts w:eastAsia="Times New Roman" w:cs="Times New Roman"/>
                <w:i/>
                <w:color w:val="000000" w:themeColor="text1"/>
                <w:sz w:val="20"/>
                <w:szCs w:val="20"/>
                <w:lang w:val="en-US"/>
              </w:rPr>
              <w:t xml:space="preserve">The purpose of this research is to find out. </w:t>
            </w:r>
            <w:r w:rsidR="00781EF8">
              <w:rPr>
                <w:rFonts w:eastAsia="Times New Roman" w:cs="Times New Roman"/>
                <w:i/>
                <w:color w:val="000000" w:themeColor="text1"/>
                <w:sz w:val="20"/>
                <w:szCs w:val="20"/>
                <w:lang w:val="en-US"/>
              </w:rPr>
              <w:t>(</w:t>
            </w:r>
            <w:r w:rsidR="0019302D">
              <w:rPr>
                <w:rFonts w:eastAsia="Times New Roman" w:cs="Times New Roman"/>
                <w:i/>
                <w:color w:val="000000" w:themeColor="text1"/>
                <w:sz w:val="20"/>
                <w:szCs w:val="20"/>
                <w:lang w:val="en-US"/>
              </w:rPr>
              <w:t xml:space="preserve">1) The effects of </w:t>
            </w:r>
            <w:r w:rsidR="009125A5">
              <w:rPr>
                <w:rFonts w:eastAsia="Times New Roman" w:cs="Times New Roman"/>
                <w:i/>
                <w:color w:val="000000" w:themeColor="text1"/>
                <w:sz w:val="20"/>
                <w:szCs w:val="20"/>
                <w:lang w:val="en-US"/>
              </w:rPr>
              <w:t>mathematical disposition</w:t>
            </w:r>
            <w:r w:rsidR="00E126D3">
              <w:rPr>
                <w:rFonts w:eastAsia="Times New Roman" w:cs="Times New Roman"/>
                <w:i/>
                <w:color w:val="000000" w:themeColor="text1"/>
                <w:sz w:val="20"/>
                <w:szCs w:val="20"/>
                <w:lang w:val="en-US"/>
              </w:rPr>
              <w:t xml:space="preserve"> </w:t>
            </w:r>
            <w:r w:rsidR="0019302D">
              <w:rPr>
                <w:rFonts w:eastAsia="Times New Roman" w:cs="Times New Roman"/>
                <w:i/>
                <w:color w:val="000000" w:themeColor="text1"/>
                <w:sz w:val="20"/>
                <w:szCs w:val="20"/>
                <w:lang w:val="en-US"/>
              </w:rPr>
              <w:t xml:space="preserve">and </w:t>
            </w:r>
            <w:r w:rsidR="009125A5">
              <w:rPr>
                <w:rFonts w:eastAsia="Times New Roman" w:cs="Times New Roman"/>
                <w:i/>
                <w:color w:val="000000" w:themeColor="text1"/>
                <w:sz w:val="20"/>
                <w:szCs w:val="20"/>
                <w:lang w:val="en-US"/>
              </w:rPr>
              <w:t>self-co</w:t>
            </w:r>
            <w:r w:rsidR="003060A1">
              <w:rPr>
                <w:rFonts w:eastAsia="Times New Roman" w:cs="Times New Roman"/>
                <w:i/>
                <w:color w:val="000000" w:themeColor="text1"/>
                <w:sz w:val="20"/>
                <w:szCs w:val="20"/>
                <w:lang w:val="en-US"/>
              </w:rPr>
              <w:t>n</w:t>
            </w:r>
            <w:r w:rsidR="009125A5">
              <w:rPr>
                <w:rFonts w:eastAsia="Times New Roman" w:cs="Times New Roman"/>
                <w:i/>
                <w:color w:val="000000" w:themeColor="text1"/>
                <w:sz w:val="20"/>
                <w:szCs w:val="20"/>
                <w:lang w:val="en-US"/>
              </w:rPr>
              <w:t>fidence</w:t>
            </w:r>
            <w:r w:rsidR="00E126D3">
              <w:rPr>
                <w:rFonts w:eastAsia="Times New Roman" w:cs="Times New Roman"/>
                <w:i/>
                <w:color w:val="000000" w:themeColor="text1"/>
                <w:sz w:val="20"/>
                <w:szCs w:val="20"/>
                <w:lang w:val="en-US"/>
              </w:rPr>
              <w:t xml:space="preserve"> </w:t>
            </w:r>
            <w:r w:rsidR="0019302D">
              <w:rPr>
                <w:rFonts w:eastAsia="Times New Roman" w:cs="Times New Roman"/>
                <w:i/>
                <w:color w:val="000000" w:themeColor="text1"/>
                <w:sz w:val="20"/>
                <w:szCs w:val="20"/>
                <w:lang w:val="en-US"/>
              </w:rPr>
              <w:t xml:space="preserve">jointly towards </w:t>
            </w:r>
            <w:r w:rsidR="00FF6856">
              <w:rPr>
                <w:rFonts w:eastAsia="Times New Roman" w:cs="Times New Roman"/>
                <w:i/>
                <w:color w:val="000000" w:themeColor="text1"/>
                <w:sz w:val="20"/>
                <w:szCs w:val="20"/>
                <w:lang w:val="en-US"/>
              </w:rPr>
              <w:t xml:space="preserve">on </w:t>
            </w:r>
            <w:r w:rsidR="0019302D">
              <w:rPr>
                <w:rFonts w:eastAsia="Times New Roman" w:cs="Times New Roman"/>
                <w:i/>
                <w:color w:val="000000" w:themeColor="text1"/>
                <w:sz w:val="20"/>
                <w:szCs w:val="20"/>
                <w:lang w:val="en-US"/>
              </w:rPr>
              <w:t xml:space="preserve">the </w:t>
            </w:r>
            <w:r w:rsidR="00920CF0">
              <w:rPr>
                <w:rFonts w:eastAsia="Times New Roman" w:cs="Times New Roman"/>
                <w:i/>
                <w:color w:val="000000" w:themeColor="text1"/>
                <w:sz w:val="20"/>
                <w:szCs w:val="20"/>
                <w:lang w:val="en-US"/>
              </w:rPr>
              <w:t xml:space="preserve">ability to </w:t>
            </w:r>
            <w:r w:rsidR="009125A5">
              <w:rPr>
                <w:rFonts w:eastAsia="Times New Roman" w:cs="Times New Roman"/>
                <w:i/>
                <w:color w:val="000000" w:themeColor="text1"/>
                <w:sz w:val="20"/>
                <w:szCs w:val="20"/>
                <w:lang w:val="en-US"/>
              </w:rPr>
              <w:t xml:space="preserve">understand </w:t>
            </w:r>
            <w:r w:rsidR="00920CF0">
              <w:rPr>
                <w:rFonts w:eastAsia="Times New Roman" w:cs="Times New Roman"/>
                <w:i/>
                <w:color w:val="000000" w:themeColor="text1"/>
                <w:sz w:val="20"/>
                <w:szCs w:val="20"/>
                <w:lang w:val="en-US"/>
              </w:rPr>
              <w:t xml:space="preserve">of </w:t>
            </w:r>
            <w:r w:rsidR="009125A5">
              <w:rPr>
                <w:rFonts w:eastAsia="Times New Roman" w:cs="Times New Roman"/>
                <w:i/>
                <w:color w:val="000000" w:themeColor="text1"/>
                <w:sz w:val="20"/>
                <w:szCs w:val="20"/>
                <w:lang w:val="en-US"/>
              </w:rPr>
              <w:t>mathematical concepts of junior high school students in Bogor Regency.</w:t>
            </w:r>
            <w:r w:rsidR="0019302D">
              <w:rPr>
                <w:rFonts w:eastAsia="Times New Roman" w:cs="Times New Roman"/>
                <w:i/>
                <w:color w:val="000000" w:themeColor="text1"/>
                <w:sz w:val="20"/>
                <w:szCs w:val="20"/>
                <w:lang w:val="en-US"/>
              </w:rPr>
              <w:t xml:space="preserve"> </w:t>
            </w:r>
            <w:r w:rsidR="00781EF8">
              <w:rPr>
                <w:rFonts w:eastAsia="Times New Roman" w:cs="Times New Roman"/>
                <w:i/>
                <w:color w:val="000000" w:themeColor="text1"/>
                <w:sz w:val="20"/>
                <w:szCs w:val="20"/>
                <w:lang w:val="en-US"/>
              </w:rPr>
              <w:t>(</w:t>
            </w:r>
            <w:r w:rsidR="0019302D">
              <w:rPr>
                <w:rFonts w:eastAsia="Times New Roman" w:cs="Times New Roman"/>
                <w:i/>
                <w:color w:val="000000" w:themeColor="text1"/>
                <w:sz w:val="20"/>
                <w:szCs w:val="20"/>
                <w:lang w:val="en-US"/>
              </w:rPr>
              <w:t xml:space="preserve">2). The effect of </w:t>
            </w:r>
            <w:r w:rsidR="009125A5">
              <w:rPr>
                <w:rFonts w:eastAsia="Times New Roman" w:cs="Times New Roman"/>
                <w:i/>
                <w:color w:val="000000" w:themeColor="text1"/>
                <w:sz w:val="20"/>
                <w:szCs w:val="20"/>
                <w:lang w:val="en-US"/>
              </w:rPr>
              <w:t xml:space="preserve">mathematical disposition </w:t>
            </w:r>
            <w:r w:rsidR="0019302D">
              <w:rPr>
                <w:rFonts w:eastAsia="Times New Roman" w:cs="Times New Roman"/>
                <w:i/>
                <w:color w:val="000000" w:themeColor="text1"/>
                <w:sz w:val="20"/>
                <w:szCs w:val="20"/>
                <w:lang w:val="en-US"/>
              </w:rPr>
              <w:t xml:space="preserve">towards </w:t>
            </w:r>
            <w:r w:rsidR="00FF6856">
              <w:rPr>
                <w:rFonts w:eastAsia="Times New Roman" w:cs="Times New Roman"/>
                <w:i/>
                <w:color w:val="000000" w:themeColor="text1"/>
                <w:sz w:val="20"/>
                <w:szCs w:val="20"/>
                <w:lang w:val="en-US"/>
              </w:rPr>
              <w:t xml:space="preserve">on </w:t>
            </w:r>
            <w:r w:rsidR="0019302D">
              <w:rPr>
                <w:rFonts w:eastAsia="Times New Roman" w:cs="Times New Roman"/>
                <w:i/>
                <w:color w:val="000000" w:themeColor="text1"/>
                <w:sz w:val="20"/>
                <w:szCs w:val="20"/>
                <w:lang w:val="en-US"/>
              </w:rPr>
              <w:t xml:space="preserve">the </w:t>
            </w:r>
            <w:r w:rsidR="009125A5">
              <w:rPr>
                <w:rFonts w:eastAsia="Times New Roman" w:cs="Times New Roman"/>
                <w:i/>
                <w:color w:val="000000" w:themeColor="text1"/>
                <w:sz w:val="20"/>
                <w:szCs w:val="20"/>
                <w:lang w:val="en-US"/>
              </w:rPr>
              <w:t>ability to understand mathematical concepts</w:t>
            </w:r>
            <w:r w:rsidR="00E126D3">
              <w:rPr>
                <w:rFonts w:eastAsia="Times New Roman" w:cs="Times New Roman"/>
                <w:i/>
                <w:color w:val="000000" w:themeColor="text1"/>
                <w:sz w:val="20"/>
                <w:szCs w:val="20"/>
                <w:lang w:val="en-US"/>
              </w:rPr>
              <w:t xml:space="preserve"> of junior high school students in Bogor Regency</w:t>
            </w:r>
            <w:r w:rsidR="0019302D">
              <w:rPr>
                <w:rFonts w:eastAsia="Times New Roman" w:cs="Times New Roman"/>
                <w:i/>
                <w:color w:val="000000" w:themeColor="text1"/>
                <w:sz w:val="20"/>
                <w:szCs w:val="20"/>
                <w:lang w:val="en-US"/>
              </w:rPr>
              <w:t xml:space="preserve">. </w:t>
            </w:r>
            <w:r w:rsidR="00781EF8">
              <w:rPr>
                <w:rFonts w:eastAsia="Times New Roman" w:cs="Times New Roman"/>
                <w:i/>
                <w:color w:val="000000" w:themeColor="text1"/>
                <w:sz w:val="20"/>
                <w:szCs w:val="20"/>
                <w:lang w:val="en-US"/>
              </w:rPr>
              <w:t>(</w:t>
            </w:r>
            <w:r w:rsidR="0019302D">
              <w:rPr>
                <w:rFonts w:eastAsia="Times New Roman" w:cs="Times New Roman"/>
                <w:i/>
                <w:color w:val="000000" w:themeColor="text1"/>
                <w:sz w:val="20"/>
                <w:szCs w:val="20"/>
                <w:lang w:val="en-US"/>
              </w:rPr>
              <w:t xml:space="preserve">3). The effect of </w:t>
            </w:r>
            <w:r w:rsidR="009125A5">
              <w:rPr>
                <w:rFonts w:eastAsia="Times New Roman" w:cs="Times New Roman"/>
                <w:i/>
                <w:color w:val="000000" w:themeColor="text1"/>
                <w:sz w:val="20"/>
                <w:szCs w:val="20"/>
                <w:lang w:val="en-US"/>
              </w:rPr>
              <w:t>self-co</w:t>
            </w:r>
            <w:r w:rsidR="003060A1">
              <w:rPr>
                <w:rFonts w:eastAsia="Times New Roman" w:cs="Times New Roman"/>
                <w:i/>
                <w:color w:val="000000" w:themeColor="text1"/>
                <w:sz w:val="20"/>
                <w:szCs w:val="20"/>
                <w:lang w:val="en-US"/>
              </w:rPr>
              <w:t>n</w:t>
            </w:r>
            <w:r w:rsidR="009125A5">
              <w:rPr>
                <w:rFonts w:eastAsia="Times New Roman" w:cs="Times New Roman"/>
                <w:i/>
                <w:color w:val="000000" w:themeColor="text1"/>
                <w:sz w:val="20"/>
                <w:szCs w:val="20"/>
                <w:lang w:val="en-US"/>
              </w:rPr>
              <w:t xml:space="preserve">fidence </w:t>
            </w:r>
            <w:r w:rsidR="0019302D">
              <w:rPr>
                <w:rFonts w:eastAsia="Times New Roman" w:cs="Times New Roman"/>
                <w:i/>
                <w:color w:val="000000" w:themeColor="text1"/>
                <w:sz w:val="20"/>
                <w:szCs w:val="20"/>
                <w:lang w:val="en-US"/>
              </w:rPr>
              <w:t xml:space="preserve">towards </w:t>
            </w:r>
            <w:r w:rsidR="00FF6856">
              <w:rPr>
                <w:rFonts w:eastAsia="Times New Roman" w:cs="Times New Roman"/>
                <w:i/>
                <w:color w:val="000000" w:themeColor="text1"/>
                <w:sz w:val="20"/>
                <w:szCs w:val="20"/>
                <w:lang w:val="en-US"/>
              </w:rPr>
              <w:t xml:space="preserve">on </w:t>
            </w:r>
            <w:r w:rsidR="0019302D">
              <w:rPr>
                <w:rFonts w:eastAsia="Times New Roman" w:cs="Times New Roman"/>
                <w:i/>
                <w:color w:val="000000" w:themeColor="text1"/>
                <w:sz w:val="20"/>
                <w:szCs w:val="20"/>
                <w:lang w:val="en-US"/>
              </w:rPr>
              <w:t xml:space="preserve">the </w:t>
            </w:r>
            <w:r w:rsidR="00920CF0">
              <w:rPr>
                <w:rFonts w:eastAsia="Times New Roman" w:cs="Times New Roman"/>
                <w:i/>
                <w:color w:val="000000" w:themeColor="text1"/>
                <w:sz w:val="20"/>
                <w:szCs w:val="20"/>
                <w:lang w:val="en-US"/>
              </w:rPr>
              <w:t xml:space="preserve">ability to </w:t>
            </w:r>
            <w:r w:rsidR="009125A5">
              <w:rPr>
                <w:rFonts w:eastAsia="Times New Roman" w:cs="Times New Roman"/>
                <w:i/>
                <w:color w:val="000000" w:themeColor="text1"/>
                <w:sz w:val="20"/>
                <w:szCs w:val="20"/>
                <w:lang w:val="en-US"/>
              </w:rPr>
              <w:t>understand mathematical concepts of junior high school students in Bogor Regency</w:t>
            </w:r>
            <w:r w:rsidR="0019302D">
              <w:rPr>
                <w:rFonts w:eastAsia="Times New Roman" w:cs="Times New Roman"/>
                <w:i/>
                <w:color w:val="000000" w:themeColor="text1"/>
                <w:sz w:val="20"/>
                <w:szCs w:val="20"/>
                <w:lang w:val="en-US"/>
              </w:rPr>
              <w:t xml:space="preserve">. </w:t>
            </w:r>
            <w:r w:rsidR="00E126D3" w:rsidRPr="00E36DD3">
              <w:rPr>
                <w:i/>
                <w:sz w:val="20"/>
              </w:rPr>
              <w:t xml:space="preserve">The </w:t>
            </w:r>
            <w:r w:rsidR="00E36DD3">
              <w:rPr>
                <w:i/>
                <w:sz w:val="20"/>
                <w:lang w:val="en-US"/>
              </w:rPr>
              <w:t xml:space="preserve">research </w:t>
            </w:r>
            <w:proofErr w:type="spellStart"/>
            <w:r w:rsidR="00E126D3" w:rsidRPr="00E36DD3">
              <w:rPr>
                <w:i/>
                <w:sz w:val="20"/>
              </w:rPr>
              <w:t>methode</w:t>
            </w:r>
            <w:proofErr w:type="spellEnd"/>
            <w:r w:rsidR="00E126D3" w:rsidRPr="00E36DD3">
              <w:rPr>
                <w:i/>
                <w:sz w:val="20"/>
              </w:rPr>
              <w:t xml:space="preserve"> </w:t>
            </w:r>
            <w:proofErr w:type="spellStart"/>
            <w:r w:rsidR="00E126D3" w:rsidRPr="00E36DD3">
              <w:rPr>
                <w:i/>
                <w:sz w:val="20"/>
              </w:rPr>
              <w:t>used</w:t>
            </w:r>
            <w:proofErr w:type="spellEnd"/>
            <w:r w:rsidR="00E126D3" w:rsidRPr="00E36DD3">
              <w:rPr>
                <w:i/>
                <w:sz w:val="20"/>
              </w:rPr>
              <w:t xml:space="preserve"> </w:t>
            </w:r>
            <w:proofErr w:type="spellStart"/>
            <w:r w:rsidR="00E126D3" w:rsidRPr="00E36DD3">
              <w:rPr>
                <w:i/>
                <w:sz w:val="20"/>
              </w:rPr>
              <w:t>is</w:t>
            </w:r>
            <w:proofErr w:type="spellEnd"/>
            <w:r w:rsidR="00E126D3" w:rsidRPr="00E36DD3">
              <w:rPr>
                <w:i/>
                <w:sz w:val="20"/>
              </w:rPr>
              <w:t xml:space="preserve"> a </w:t>
            </w:r>
            <w:proofErr w:type="spellStart"/>
            <w:r w:rsidR="00E126D3" w:rsidRPr="00E36DD3">
              <w:rPr>
                <w:i/>
                <w:sz w:val="20"/>
              </w:rPr>
              <w:t>survey</w:t>
            </w:r>
            <w:proofErr w:type="spellEnd"/>
            <w:r w:rsidR="00E126D3" w:rsidRPr="00E36DD3">
              <w:rPr>
                <w:i/>
                <w:sz w:val="20"/>
              </w:rPr>
              <w:t xml:space="preserve"> </w:t>
            </w:r>
            <w:r w:rsidR="009125A5">
              <w:rPr>
                <w:i/>
                <w:sz w:val="20"/>
                <w:lang w:val="en-US"/>
              </w:rPr>
              <w:t xml:space="preserve">in this study </w:t>
            </w:r>
            <w:proofErr w:type="spellStart"/>
            <w:r w:rsidR="009125A5">
              <w:rPr>
                <w:i/>
                <w:sz w:val="20"/>
                <w:lang w:val="en-US"/>
              </w:rPr>
              <w:t>ia</w:t>
            </w:r>
            <w:proofErr w:type="spellEnd"/>
            <w:r w:rsidR="009125A5">
              <w:rPr>
                <w:i/>
                <w:sz w:val="20"/>
                <w:lang w:val="en-US"/>
              </w:rPr>
              <w:t xml:space="preserve"> a quantitative method with a multiple linier regression survey approach. </w:t>
            </w:r>
            <w:r w:rsidR="003060A1">
              <w:rPr>
                <w:i/>
                <w:sz w:val="20"/>
                <w:lang w:val="en-US"/>
              </w:rPr>
              <w:t xml:space="preserve">The sample in this study was 86 students using proportion sampling technique. </w:t>
            </w:r>
            <w:proofErr w:type="spellStart"/>
            <w:r w:rsidR="003060A1">
              <w:rPr>
                <w:i/>
                <w:sz w:val="20"/>
                <w:lang w:val="en-US"/>
              </w:rPr>
              <w:t>Futhermore</w:t>
            </w:r>
            <w:proofErr w:type="spellEnd"/>
            <w:r w:rsidR="003060A1">
              <w:rPr>
                <w:i/>
                <w:sz w:val="20"/>
                <w:lang w:val="en-US"/>
              </w:rPr>
              <w:t>,</w:t>
            </w:r>
            <w:r w:rsidR="00E36DD3">
              <w:rPr>
                <w:i/>
                <w:sz w:val="20"/>
                <w:lang w:val="en-US"/>
              </w:rPr>
              <w:t xml:space="preserve"> </w:t>
            </w:r>
            <w:proofErr w:type="gramStart"/>
            <w:r w:rsidR="00275E0C">
              <w:rPr>
                <w:i/>
                <w:sz w:val="20"/>
                <w:lang w:val="en-US"/>
              </w:rPr>
              <w:t>The</w:t>
            </w:r>
            <w:proofErr w:type="gramEnd"/>
            <w:r w:rsidR="00275E0C">
              <w:rPr>
                <w:i/>
                <w:sz w:val="20"/>
                <w:lang w:val="en-US"/>
              </w:rPr>
              <w:t xml:space="preserve"> </w:t>
            </w:r>
            <w:r w:rsidR="003060A1">
              <w:rPr>
                <w:i/>
                <w:sz w:val="20"/>
                <w:lang w:val="en-US"/>
              </w:rPr>
              <w:t xml:space="preserve">data </w:t>
            </w:r>
            <w:r w:rsidR="00275E0C">
              <w:rPr>
                <w:i/>
                <w:sz w:val="20"/>
                <w:lang w:val="en-US"/>
              </w:rPr>
              <w:t xml:space="preserve">analysis </w:t>
            </w:r>
            <w:r w:rsidR="003060A1">
              <w:rPr>
                <w:i/>
                <w:sz w:val="20"/>
                <w:lang w:val="en-US"/>
              </w:rPr>
              <w:t xml:space="preserve">technique </w:t>
            </w:r>
            <w:r w:rsidR="00275E0C">
              <w:rPr>
                <w:i/>
                <w:sz w:val="20"/>
                <w:lang w:val="en-US"/>
              </w:rPr>
              <w:t>used</w:t>
            </w:r>
            <w:r w:rsidR="003060A1">
              <w:rPr>
                <w:i/>
                <w:sz w:val="20"/>
                <w:lang w:val="en-US"/>
              </w:rPr>
              <w:t xml:space="preserve"> was </w:t>
            </w:r>
            <w:r w:rsidR="00275E0C">
              <w:rPr>
                <w:i/>
                <w:sz w:val="20"/>
                <w:lang w:val="en-US"/>
              </w:rPr>
              <w:t>multiple linier regression</w:t>
            </w:r>
            <w:r w:rsidR="003060A1">
              <w:rPr>
                <w:i/>
                <w:sz w:val="20"/>
                <w:lang w:val="en-US"/>
              </w:rPr>
              <w:t xml:space="preserve"> analysis technique</w:t>
            </w:r>
            <w:r w:rsidR="00275E0C">
              <w:rPr>
                <w:i/>
                <w:sz w:val="20"/>
                <w:lang w:val="en-US"/>
              </w:rPr>
              <w:t xml:space="preserve">. </w:t>
            </w:r>
            <w:r w:rsidR="0019302D">
              <w:rPr>
                <w:rFonts w:eastAsia="Times New Roman" w:cs="Times New Roman"/>
                <w:i/>
                <w:color w:val="000000" w:themeColor="text1"/>
                <w:sz w:val="20"/>
                <w:szCs w:val="20"/>
                <w:lang w:val="en-US"/>
              </w:rPr>
              <w:t>The results of the study show</w:t>
            </w:r>
            <w:r w:rsidR="00275E0C">
              <w:rPr>
                <w:rFonts w:eastAsia="Times New Roman" w:cs="Times New Roman"/>
                <w:i/>
                <w:color w:val="000000" w:themeColor="text1"/>
                <w:sz w:val="20"/>
                <w:szCs w:val="20"/>
                <w:lang w:val="en-US"/>
              </w:rPr>
              <w:t>:</w:t>
            </w:r>
            <w:r w:rsidR="00275E0C">
              <w:rPr>
                <w:i/>
              </w:rPr>
              <w:t xml:space="preserve"> </w:t>
            </w:r>
            <w:r w:rsidR="00275E0C" w:rsidRPr="00275E0C">
              <w:rPr>
                <w:rFonts w:eastAsia="Times New Roman" w:cs="Times New Roman"/>
                <w:i/>
                <w:color w:val="000000" w:themeColor="text1"/>
                <w:sz w:val="20"/>
                <w:szCs w:val="20"/>
                <w:lang w:val="en-US"/>
              </w:rPr>
              <w:t xml:space="preserve">1) There are significant effects of </w:t>
            </w:r>
            <w:r w:rsidR="003060A1">
              <w:rPr>
                <w:rFonts w:eastAsia="Times New Roman" w:cs="Times New Roman"/>
                <w:i/>
                <w:color w:val="000000" w:themeColor="text1"/>
                <w:sz w:val="20"/>
                <w:szCs w:val="20"/>
                <w:lang w:val="en-US"/>
              </w:rPr>
              <w:t xml:space="preserve">mathematical disposition and self-confidence jointly towards on the </w:t>
            </w:r>
            <w:r w:rsidR="00920CF0">
              <w:rPr>
                <w:rFonts w:eastAsia="Times New Roman" w:cs="Times New Roman"/>
                <w:i/>
                <w:color w:val="000000" w:themeColor="text1"/>
                <w:sz w:val="20"/>
                <w:szCs w:val="20"/>
                <w:lang w:val="en-US"/>
              </w:rPr>
              <w:t xml:space="preserve">ability to </w:t>
            </w:r>
            <w:r w:rsidR="003060A1">
              <w:rPr>
                <w:rFonts w:eastAsia="Times New Roman" w:cs="Times New Roman"/>
                <w:i/>
                <w:color w:val="000000" w:themeColor="text1"/>
                <w:sz w:val="20"/>
                <w:szCs w:val="20"/>
                <w:lang w:val="en-US"/>
              </w:rPr>
              <w:t>understand mathematical concepts of junior high school students in Bogor Regency</w:t>
            </w:r>
            <w:r w:rsidR="00275E0C">
              <w:rPr>
                <w:rFonts w:eastAsia="Times New Roman" w:cs="Times New Roman"/>
                <w:i/>
                <w:color w:val="000000" w:themeColor="text1"/>
                <w:sz w:val="20"/>
                <w:szCs w:val="20"/>
                <w:lang w:val="en-US"/>
              </w:rPr>
              <w:t>.</w:t>
            </w:r>
            <w:r w:rsidR="00275E0C" w:rsidRPr="00275E0C">
              <w:rPr>
                <w:rFonts w:eastAsia="Times New Roman" w:cs="Times New Roman"/>
                <w:i/>
                <w:color w:val="000000" w:themeColor="text1"/>
                <w:sz w:val="20"/>
                <w:szCs w:val="20"/>
                <w:lang w:val="en-US"/>
              </w:rPr>
              <w:t xml:space="preserve"> This is evidenced by the acquisition of the value of Sig = 0.000 &lt; 0.05 and </w:t>
            </w:r>
            <w:proofErr w:type="spellStart"/>
            <w:r w:rsidR="00275E0C" w:rsidRPr="00275E0C">
              <w:rPr>
                <w:rFonts w:eastAsia="Times New Roman" w:cs="Times New Roman"/>
                <w:i/>
                <w:color w:val="000000" w:themeColor="text1"/>
                <w:sz w:val="20"/>
                <w:szCs w:val="20"/>
                <w:lang w:val="en-US"/>
              </w:rPr>
              <w:t>Fcount</w:t>
            </w:r>
            <w:proofErr w:type="spellEnd"/>
            <w:r w:rsidR="00275E0C" w:rsidRPr="00275E0C">
              <w:rPr>
                <w:rFonts w:eastAsia="Times New Roman" w:cs="Times New Roman"/>
                <w:i/>
                <w:color w:val="000000" w:themeColor="text1"/>
                <w:sz w:val="20"/>
                <w:szCs w:val="20"/>
                <w:lang w:val="en-US"/>
              </w:rPr>
              <w:t xml:space="preserve"> = </w:t>
            </w:r>
            <w:r w:rsidR="003060A1">
              <w:rPr>
                <w:rFonts w:eastAsia="Times New Roman" w:cs="Times New Roman"/>
                <w:i/>
                <w:color w:val="000000" w:themeColor="text1"/>
                <w:sz w:val="20"/>
                <w:szCs w:val="20"/>
                <w:lang w:val="en-US"/>
              </w:rPr>
              <w:t>22.479</w:t>
            </w:r>
            <w:r w:rsidR="00275E0C" w:rsidRPr="00275E0C">
              <w:rPr>
                <w:rFonts w:eastAsia="Times New Roman" w:cs="Times New Roman"/>
                <w:i/>
                <w:color w:val="000000" w:themeColor="text1"/>
                <w:sz w:val="20"/>
                <w:szCs w:val="20"/>
                <w:lang w:val="en-US"/>
              </w:rPr>
              <w:t xml:space="preserve">. 2). There is a significant effect of </w:t>
            </w:r>
            <w:r w:rsidR="003060A1">
              <w:rPr>
                <w:rFonts w:eastAsia="Times New Roman" w:cs="Times New Roman"/>
                <w:i/>
                <w:color w:val="000000" w:themeColor="text1"/>
                <w:sz w:val="20"/>
                <w:szCs w:val="20"/>
                <w:lang w:val="en-US"/>
              </w:rPr>
              <w:t xml:space="preserve">mathematical disposition </w:t>
            </w:r>
            <w:r w:rsidR="00275E0C" w:rsidRPr="00275E0C">
              <w:rPr>
                <w:rFonts w:eastAsia="Times New Roman" w:cs="Times New Roman"/>
                <w:i/>
                <w:color w:val="000000" w:themeColor="text1"/>
                <w:sz w:val="20"/>
                <w:szCs w:val="20"/>
                <w:lang w:val="en-US"/>
              </w:rPr>
              <w:t xml:space="preserve">towards on the </w:t>
            </w:r>
            <w:r w:rsidR="003060A1">
              <w:rPr>
                <w:rFonts w:eastAsia="Times New Roman" w:cs="Times New Roman"/>
                <w:i/>
                <w:color w:val="000000" w:themeColor="text1"/>
                <w:sz w:val="20"/>
                <w:szCs w:val="20"/>
                <w:lang w:val="en-US"/>
              </w:rPr>
              <w:t>ability to understand mathematical concepts.</w:t>
            </w:r>
            <w:r w:rsidR="00275E0C" w:rsidRPr="00275E0C">
              <w:rPr>
                <w:rFonts w:eastAsia="Times New Roman" w:cs="Times New Roman"/>
                <w:i/>
                <w:color w:val="000000" w:themeColor="text1"/>
                <w:sz w:val="20"/>
                <w:szCs w:val="20"/>
                <w:lang w:val="en-US"/>
              </w:rPr>
              <w:t xml:space="preserve"> This is evidenced by the acquisition of the value of Sig = 0.000 </w:t>
            </w:r>
            <w:r w:rsidR="003060A1">
              <w:rPr>
                <w:rFonts w:eastAsia="Times New Roman" w:cs="Times New Roman"/>
                <w:i/>
                <w:color w:val="000000" w:themeColor="text1"/>
                <w:sz w:val="20"/>
                <w:szCs w:val="20"/>
                <w:lang w:val="en-US"/>
              </w:rPr>
              <w:t xml:space="preserve">&lt; 0.05 and </w:t>
            </w:r>
            <w:proofErr w:type="spellStart"/>
            <w:r w:rsidR="003060A1">
              <w:rPr>
                <w:rFonts w:eastAsia="Times New Roman" w:cs="Times New Roman"/>
                <w:i/>
                <w:color w:val="000000" w:themeColor="text1"/>
                <w:sz w:val="20"/>
                <w:szCs w:val="20"/>
                <w:lang w:val="en-US"/>
              </w:rPr>
              <w:t>tcount</w:t>
            </w:r>
            <w:proofErr w:type="spellEnd"/>
            <w:r w:rsidR="003060A1">
              <w:rPr>
                <w:rFonts w:eastAsia="Times New Roman" w:cs="Times New Roman"/>
                <w:i/>
                <w:color w:val="000000" w:themeColor="text1"/>
                <w:sz w:val="20"/>
                <w:szCs w:val="20"/>
                <w:lang w:val="en-US"/>
              </w:rPr>
              <w:t xml:space="preserve"> = 5.098</w:t>
            </w:r>
            <w:r w:rsidR="00275E0C" w:rsidRPr="00275E0C">
              <w:rPr>
                <w:rFonts w:eastAsia="Times New Roman" w:cs="Times New Roman"/>
                <w:i/>
                <w:color w:val="000000" w:themeColor="text1"/>
                <w:sz w:val="20"/>
                <w:szCs w:val="20"/>
                <w:lang w:val="en-US"/>
              </w:rPr>
              <w:t xml:space="preserve">. 3). There is a significant effect of </w:t>
            </w:r>
            <w:r w:rsidR="003060A1">
              <w:rPr>
                <w:rFonts w:eastAsia="Times New Roman" w:cs="Times New Roman"/>
                <w:i/>
                <w:color w:val="000000" w:themeColor="text1"/>
                <w:sz w:val="20"/>
                <w:szCs w:val="20"/>
                <w:lang w:val="en-US"/>
              </w:rPr>
              <w:t xml:space="preserve">self-confidence </w:t>
            </w:r>
            <w:r w:rsidR="00275E0C" w:rsidRPr="00275E0C">
              <w:rPr>
                <w:rFonts w:eastAsia="Times New Roman" w:cs="Times New Roman"/>
                <w:i/>
                <w:color w:val="000000" w:themeColor="text1"/>
                <w:sz w:val="20"/>
                <w:szCs w:val="20"/>
                <w:lang w:val="en-US"/>
              </w:rPr>
              <w:t xml:space="preserve">towards on the </w:t>
            </w:r>
            <w:r w:rsidR="003060A1">
              <w:rPr>
                <w:rFonts w:eastAsia="Times New Roman" w:cs="Times New Roman"/>
                <w:i/>
                <w:color w:val="000000" w:themeColor="text1"/>
                <w:sz w:val="20"/>
                <w:szCs w:val="20"/>
                <w:lang w:val="en-US"/>
              </w:rPr>
              <w:t>ability to understand mathematical concepts</w:t>
            </w:r>
            <w:r w:rsidR="009B1BC6">
              <w:rPr>
                <w:rFonts w:eastAsia="Times New Roman" w:cs="Times New Roman"/>
                <w:i/>
                <w:color w:val="000000" w:themeColor="text1"/>
                <w:sz w:val="20"/>
                <w:szCs w:val="20"/>
                <w:lang w:val="en-US"/>
              </w:rPr>
              <w:t xml:space="preserve"> of junior high school students in Bogor Regency</w:t>
            </w:r>
            <w:r w:rsidR="003060A1">
              <w:rPr>
                <w:rFonts w:eastAsia="Times New Roman" w:cs="Times New Roman"/>
                <w:i/>
                <w:color w:val="000000" w:themeColor="text1"/>
                <w:sz w:val="20"/>
                <w:szCs w:val="20"/>
                <w:lang w:val="en-US"/>
              </w:rPr>
              <w:t>.</w:t>
            </w:r>
            <w:r w:rsidR="00275E0C" w:rsidRPr="00275E0C">
              <w:rPr>
                <w:rFonts w:eastAsia="Times New Roman" w:cs="Times New Roman"/>
                <w:i/>
                <w:color w:val="000000" w:themeColor="text1"/>
                <w:sz w:val="20"/>
                <w:szCs w:val="20"/>
                <w:lang w:val="en-US"/>
              </w:rPr>
              <w:t xml:space="preserve"> This is evidenced by the acquisition of the value of Sig = 0.005 </w:t>
            </w:r>
            <w:r w:rsidR="009B1BC6">
              <w:rPr>
                <w:rFonts w:eastAsia="Times New Roman" w:cs="Times New Roman"/>
                <w:i/>
                <w:color w:val="000000" w:themeColor="text1"/>
                <w:sz w:val="20"/>
                <w:szCs w:val="20"/>
                <w:lang w:val="en-US"/>
              </w:rPr>
              <w:t xml:space="preserve">&lt; 0.05 and </w:t>
            </w:r>
            <w:proofErr w:type="spellStart"/>
            <w:r w:rsidR="009B1BC6">
              <w:rPr>
                <w:rFonts w:eastAsia="Times New Roman" w:cs="Times New Roman"/>
                <w:i/>
                <w:color w:val="000000" w:themeColor="text1"/>
                <w:sz w:val="20"/>
                <w:szCs w:val="20"/>
                <w:lang w:val="en-US"/>
              </w:rPr>
              <w:t>tcount</w:t>
            </w:r>
            <w:proofErr w:type="spellEnd"/>
            <w:r w:rsidR="009B1BC6">
              <w:rPr>
                <w:rFonts w:eastAsia="Times New Roman" w:cs="Times New Roman"/>
                <w:i/>
                <w:color w:val="000000" w:themeColor="text1"/>
                <w:sz w:val="20"/>
                <w:szCs w:val="20"/>
                <w:lang w:val="en-US"/>
              </w:rPr>
              <w:t xml:space="preserve"> = 4.418</w:t>
            </w:r>
            <w:r w:rsidR="00275E0C" w:rsidRPr="00275E0C">
              <w:rPr>
                <w:rFonts w:eastAsia="Times New Roman" w:cs="Times New Roman"/>
                <w:i/>
                <w:color w:val="000000" w:themeColor="text1"/>
                <w:sz w:val="20"/>
                <w:szCs w:val="20"/>
                <w:lang w:val="en-US"/>
              </w:rPr>
              <w:t>.</w:t>
            </w:r>
          </w:p>
          <w:p w14:paraId="57561E0F" w14:textId="77777777" w:rsidR="009D0596" w:rsidRDefault="00590F04" w:rsidP="0009076F">
            <w:pPr>
              <w:snapToGrid w:val="0"/>
              <w:ind w:left="-108" w:right="-108" w:firstLine="0"/>
              <w:rPr>
                <w:rFonts w:eastAsia="Times New Roman" w:cs="Times New Roman"/>
                <w:i/>
                <w:color w:val="000000" w:themeColor="text1"/>
                <w:sz w:val="20"/>
                <w:szCs w:val="20"/>
                <w:lang w:val="en-US"/>
              </w:rPr>
            </w:pPr>
            <w:r w:rsidRPr="00DC0258">
              <w:rPr>
                <w:rFonts w:eastAsia="Times New Roman" w:cs="Times New Roman"/>
                <w:b/>
                <w:i/>
                <w:color w:val="000000" w:themeColor="text1"/>
                <w:sz w:val="20"/>
                <w:szCs w:val="20"/>
                <w:lang w:val="en-US"/>
              </w:rPr>
              <w:t>Keywords:</w:t>
            </w:r>
            <w:r w:rsidRPr="00DC0258">
              <w:rPr>
                <w:rFonts w:eastAsia="Times New Roman" w:cs="Times New Roman"/>
                <w:i/>
                <w:color w:val="000000" w:themeColor="text1"/>
                <w:sz w:val="20"/>
                <w:szCs w:val="20"/>
                <w:lang w:val="en-US"/>
              </w:rPr>
              <w:t xml:space="preserve"> </w:t>
            </w:r>
            <w:r w:rsidR="009B1BC6">
              <w:rPr>
                <w:rFonts w:eastAsia="Times New Roman" w:cs="Times New Roman"/>
                <w:i/>
                <w:color w:val="000000" w:themeColor="text1"/>
                <w:sz w:val="20"/>
                <w:szCs w:val="20"/>
                <w:lang w:val="en-US"/>
              </w:rPr>
              <w:t>Mathematical disposition</w:t>
            </w:r>
            <w:r w:rsidR="00FF6856" w:rsidRPr="00DC0258">
              <w:rPr>
                <w:rFonts w:eastAsia="Times New Roman" w:cs="Times New Roman"/>
                <w:i/>
                <w:color w:val="000000" w:themeColor="text1"/>
                <w:sz w:val="20"/>
                <w:szCs w:val="20"/>
                <w:lang w:val="en-US"/>
              </w:rPr>
              <w:t xml:space="preserve">, </w:t>
            </w:r>
            <w:r w:rsidR="009B1BC6">
              <w:rPr>
                <w:rFonts w:eastAsia="Times New Roman" w:cs="Times New Roman"/>
                <w:i/>
                <w:color w:val="000000" w:themeColor="text1"/>
                <w:sz w:val="20"/>
                <w:szCs w:val="20"/>
                <w:lang w:val="en-US"/>
              </w:rPr>
              <w:t>self-confidence</w:t>
            </w:r>
            <w:r w:rsidR="00C60814" w:rsidRPr="00DC0258">
              <w:rPr>
                <w:rFonts w:eastAsia="Times New Roman" w:cs="Times New Roman"/>
                <w:i/>
                <w:color w:val="000000" w:themeColor="text1"/>
                <w:sz w:val="20"/>
                <w:szCs w:val="20"/>
                <w:lang w:val="en-US"/>
              </w:rPr>
              <w:t xml:space="preserve">, </w:t>
            </w:r>
            <w:r w:rsidR="00920CF0">
              <w:rPr>
                <w:rFonts w:eastAsia="Times New Roman" w:cs="Times New Roman"/>
                <w:i/>
                <w:color w:val="000000" w:themeColor="text1"/>
                <w:sz w:val="20"/>
                <w:szCs w:val="20"/>
                <w:lang w:val="en-US"/>
              </w:rPr>
              <w:t xml:space="preserve">ability to </w:t>
            </w:r>
            <w:r w:rsidR="009B1BC6">
              <w:rPr>
                <w:rFonts w:eastAsia="Times New Roman" w:cs="Times New Roman"/>
                <w:i/>
                <w:color w:val="000000" w:themeColor="text1"/>
                <w:sz w:val="20"/>
                <w:szCs w:val="20"/>
                <w:lang w:val="en-US"/>
              </w:rPr>
              <w:t>understand mathematical concepts</w:t>
            </w:r>
          </w:p>
          <w:p w14:paraId="38E9C360" w14:textId="77777777" w:rsidR="0009076F" w:rsidRDefault="0009076F" w:rsidP="0009076F">
            <w:pPr>
              <w:snapToGrid w:val="0"/>
              <w:ind w:left="-108" w:right="-108" w:firstLine="0"/>
              <w:rPr>
                <w:rFonts w:eastAsia="Times New Roman" w:cs="Times New Roman"/>
                <w:i/>
                <w:color w:val="000000" w:themeColor="text1"/>
                <w:sz w:val="20"/>
                <w:szCs w:val="20"/>
                <w:lang w:val="en-US"/>
              </w:rPr>
            </w:pPr>
          </w:p>
          <w:p w14:paraId="7AF8F943" w14:textId="77777777" w:rsidR="0009076F" w:rsidRDefault="0009076F" w:rsidP="0009076F">
            <w:pPr>
              <w:snapToGrid w:val="0"/>
              <w:ind w:left="-106" w:right="-113" w:firstLine="0"/>
              <w:rPr>
                <w:rFonts w:eastAsia="Times New Roman" w:cs="Times New Roman"/>
                <w:sz w:val="20"/>
                <w:szCs w:val="24"/>
              </w:rPr>
            </w:pPr>
            <w:proofErr w:type="spellStart"/>
            <w:r>
              <w:rPr>
                <w:b/>
                <w:bCs/>
                <w:lang w:val="en-US"/>
              </w:rPr>
              <w:t>Abstrak</w:t>
            </w:r>
            <w:proofErr w:type="spellEnd"/>
            <w:r>
              <w:rPr>
                <w:b/>
                <w:bCs/>
                <w:lang w:val="en-US"/>
              </w:rPr>
              <w:t xml:space="preserve">: </w:t>
            </w:r>
            <w:r w:rsidRPr="00A41959">
              <w:rPr>
                <w:rFonts w:eastAsia="Times New Roman" w:cs="Times New Roman"/>
                <w:sz w:val="20"/>
                <w:szCs w:val="24"/>
              </w:rPr>
              <w:t xml:space="preserve">Tujuan penelitian ini adalah untuk mengetahui: (1) Pengaruh disposisi matematis dan rasa percaya diri secara bersama-sama terhadap kemampuan pemahaman konsep matematika, (2) Pengaruh disposisi matematis terhadap kemampuan pemahaman konsep matematika, serta (3) Pengaruh rasa percaya diri terhadap kemampuan pemahaman konsep matematika. Metode penelitian yang digunakan dalam penelitian ini adalah metode kuantitatif dengan pendekatan survei regresi linear berganda. Sampel dalam penelitian ini sebanyak 86 siswa menggunakan teknik sampling proporsi. Selanjutnya, teknik analisis data yang digunakan yaitu teknik analisis regresi linear ganda. Hasil penelitian menunjukkan bahwa: (1) Terdapat pengaruh yang signifikan disposisi matematis dan rasa percaya diri secara bersama-sama terhadap kemampuan pemahaman konsep matematika pada siswa SMP Negeri di Kabupaten Bogor. Hal ini dibuktikan dengan perolehan nilai </w:t>
            </w:r>
            <w:proofErr w:type="spellStart"/>
            <w:r w:rsidRPr="00A41959">
              <w:rPr>
                <w:rFonts w:eastAsia="Times New Roman" w:cs="Times New Roman"/>
                <w:sz w:val="20"/>
                <w:szCs w:val="24"/>
              </w:rPr>
              <w:t>Sig</w:t>
            </w:r>
            <w:proofErr w:type="spellEnd"/>
            <w:r w:rsidRPr="00A41959">
              <w:rPr>
                <w:rFonts w:eastAsia="Times New Roman" w:cs="Times New Roman"/>
                <w:sz w:val="20"/>
                <w:szCs w:val="24"/>
              </w:rPr>
              <w:t xml:space="preserve">. =0,000 &lt; 0,05 dan </w:t>
            </w:r>
            <w:proofErr w:type="spellStart"/>
            <w:r w:rsidRPr="00A41959">
              <w:rPr>
                <w:rFonts w:eastAsia="Times New Roman" w:cs="Times New Roman"/>
                <w:sz w:val="20"/>
                <w:szCs w:val="24"/>
              </w:rPr>
              <w:t>F</w:t>
            </w:r>
            <w:r w:rsidRPr="00A41959">
              <w:rPr>
                <w:rFonts w:eastAsia="Times New Roman" w:cs="Times New Roman"/>
                <w:sz w:val="20"/>
                <w:szCs w:val="24"/>
                <w:vertAlign w:val="subscript"/>
              </w:rPr>
              <w:t>hitung</w:t>
            </w:r>
            <w:proofErr w:type="spellEnd"/>
            <w:r w:rsidRPr="00A41959">
              <w:rPr>
                <w:rFonts w:eastAsia="Times New Roman" w:cs="Times New Roman"/>
                <w:sz w:val="20"/>
                <w:szCs w:val="24"/>
              </w:rPr>
              <w:t xml:space="preserve"> = 22,479. (2) Terdapat pengaruh yang signifikan disposisi matematis terhadap kemampuan pemahaman konsep matematika peserta didik SMP Negeri di Kabupaten Bogor. Hal ini dibuktikan dengan perolehan </w:t>
            </w:r>
            <w:proofErr w:type="spellStart"/>
            <w:r w:rsidRPr="00A41959">
              <w:rPr>
                <w:rFonts w:eastAsia="Times New Roman" w:cs="Times New Roman"/>
                <w:sz w:val="20"/>
                <w:szCs w:val="24"/>
              </w:rPr>
              <w:t>Sig</w:t>
            </w:r>
            <w:proofErr w:type="spellEnd"/>
            <w:r w:rsidRPr="00A41959">
              <w:rPr>
                <w:rFonts w:eastAsia="Times New Roman" w:cs="Times New Roman"/>
                <w:sz w:val="20"/>
                <w:szCs w:val="24"/>
              </w:rPr>
              <w:t xml:space="preserve">. = 0,000 &lt; 0,05 dan </w:t>
            </w:r>
            <w:proofErr w:type="spellStart"/>
            <w:r w:rsidRPr="00A41959">
              <w:rPr>
                <w:rFonts w:eastAsia="Times New Roman" w:cs="Times New Roman"/>
                <w:sz w:val="20"/>
                <w:szCs w:val="24"/>
              </w:rPr>
              <w:t>t</w:t>
            </w:r>
            <w:r w:rsidRPr="00A41959">
              <w:rPr>
                <w:rFonts w:eastAsia="Times New Roman" w:cs="Times New Roman"/>
                <w:sz w:val="20"/>
                <w:szCs w:val="24"/>
                <w:vertAlign w:val="subscript"/>
              </w:rPr>
              <w:t>hitung</w:t>
            </w:r>
            <w:proofErr w:type="spellEnd"/>
            <w:r w:rsidRPr="00A41959">
              <w:rPr>
                <w:rFonts w:eastAsia="Times New Roman" w:cs="Times New Roman"/>
                <w:sz w:val="20"/>
                <w:szCs w:val="24"/>
              </w:rPr>
              <w:t xml:space="preserve"> = 5,098, serta (3) Terdapat pengaruh yang signifikan rasa percaya diri terhadap kemampuan pemahaman konsep matematika peserta didik </w:t>
            </w:r>
            <w:r w:rsidRPr="00A41959">
              <w:rPr>
                <w:rFonts w:eastAsia="Times New Roman" w:cs="Times New Roman"/>
                <w:sz w:val="20"/>
                <w:szCs w:val="24"/>
              </w:rPr>
              <w:lastRenderedPageBreak/>
              <w:t xml:space="preserve">SMP Negeri di Kabupaten Bogor. Hal ini dibuktikan dengan perolehan </w:t>
            </w:r>
            <w:proofErr w:type="spellStart"/>
            <w:r w:rsidRPr="00A41959">
              <w:rPr>
                <w:rFonts w:eastAsia="Times New Roman" w:cs="Times New Roman"/>
                <w:sz w:val="20"/>
                <w:szCs w:val="24"/>
              </w:rPr>
              <w:t>Sig</w:t>
            </w:r>
            <w:proofErr w:type="spellEnd"/>
            <w:r w:rsidRPr="00A41959">
              <w:rPr>
                <w:rFonts w:eastAsia="Times New Roman" w:cs="Times New Roman"/>
                <w:sz w:val="20"/>
                <w:szCs w:val="24"/>
              </w:rPr>
              <w:t xml:space="preserve">. = 0,000 &lt; 0,05 dan </w:t>
            </w:r>
            <w:proofErr w:type="spellStart"/>
            <w:r w:rsidRPr="00A41959">
              <w:rPr>
                <w:rFonts w:eastAsia="Times New Roman" w:cs="Times New Roman"/>
                <w:sz w:val="20"/>
                <w:szCs w:val="24"/>
              </w:rPr>
              <w:t>thitung</w:t>
            </w:r>
            <w:proofErr w:type="spellEnd"/>
            <w:r w:rsidRPr="00A41959">
              <w:rPr>
                <w:rFonts w:eastAsia="Times New Roman" w:cs="Times New Roman"/>
                <w:sz w:val="20"/>
                <w:szCs w:val="24"/>
              </w:rPr>
              <w:t xml:space="preserve"> = 4,418.</w:t>
            </w:r>
          </w:p>
          <w:p w14:paraId="3C7F72CE" w14:textId="77777777" w:rsidR="0009076F" w:rsidRPr="00A41959" w:rsidRDefault="0009076F" w:rsidP="0009076F">
            <w:pPr>
              <w:snapToGrid w:val="0"/>
              <w:ind w:left="0" w:right="-108" w:firstLine="0"/>
              <w:rPr>
                <w:rFonts w:eastAsia="Times New Roman" w:cs="Times New Roman"/>
                <w:sz w:val="20"/>
                <w:szCs w:val="24"/>
              </w:rPr>
            </w:pPr>
          </w:p>
          <w:p w14:paraId="5F0FABCB" w14:textId="00641F3C" w:rsidR="0009076F" w:rsidRPr="0019302D" w:rsidRDefault="0009076F" w:rsidP="0009076F">
            <w:pPr>
              <w:snapToGrid w:val="0"/>
              <w:ind w:left="-108" w:right="-108" w:firstLine="0"/>
              <w:rPr>
                <w:rFonts w:eastAsia="Times New Roman" w:cs="Times New Roman"/>
                <w:i/>
                <w:color w:val="000000" w:themeColor="text1"/>
                <w:sz w:val="20"/>
                <w:szCs w:val="20"/>
                <w:lang w:val="en-US"/>
              </w:rPr>
            </w:pPr>
            <w:r w:rsidRPr="00872A1E">
              <w:rPr>
                <w:rFonts w:eastAsia="Times New Roman" w:cs="Times New Roman"/>
                <w:b/>
                <w:bCs/>
                <w:sz w:val="20"/>
                <w:szCs w:val="24"/>
              </w:rPr>
              <w:t>Kata Kunci:</w:t>
            </w:r>
            <w:r w:rsidRPr="005101DC">
              <w:rPr>
                <w:rFonts w:eastAsia="Times New Roman" w:cs="Times New Roman"/>
                <w:sz w:val="20"/>
                <w:szCs w:val="24"/>
              </w:rPr>
              <w:t xml:space="preserve"> Disposisi matematis, </w:t>
            </w:r>
            <w:r w:rsidRPr="00A41959">
              <w:rPr>
                <w:rFonts w:eastAsia="Times New Roman" w:cs="Times New Roman"/>
                <w:sz w:val="20"/>
                <w:szCs w:val="24"/>
              </w:rPr>
              <w:t>rasa percaya diri</w:t>
            </w:r>
            <w:r w:rsidRPr="005101DC">
              <w:rPr>
                <w:rFonts w:eastAsia="Times New Roman" w:cs="Times New Roman"/>
                <w:sz w:val="20"/>
                <w:szCs w:val="24"/>
              </w:rPr>
              <w:t xml:space="preserve">, </w:t>
            </w:r>
            <w:r w:rsidRPr="00A41959">
              <w:rPr>
                <w:rFonts w:eastAsia="Times New Roman" w:cs="Times New Roman"/>
                <w:sz w:val="20"/>
                <w:szCs w:val="24"/>
              </w:rPr>
              <w:t>kemampuan pemahaman konsep matematika</w:t>
            </w:r>
          </w:p>
        </w:tc>
      </w:tr>
      <w:tr w:rsidR="005101DC" w14:paraId="778E840A" w14:textId="77777777" w:rsidTr="0009076F">
        <w:trPr>
          <w:trHeight w:val="80"/>
        </w:trPr>
        <w:tc>
          <w:tcPr>
            <w:tcW w:w="5000" w:type="pct"/>
            <w:tcBorders>
              <w:top w:val="nil"/>
              <w:bottom w:val="single" w:sz="4" w:space="0" w:color="auto"/>
            </w:tcBorders>
          </w:tcPr>
          <w:p w14:paraId="79EC4135" w14:textId="610A97AF" w:rsidR="005101DC" w:rsidRPr="005101DC" w:rsidRDefault="005101DC" w:rsidP="0009076F">
            <w:pPr>
              <w:snapToGrid w:val="0"/>
              <w:ind w:left="-70" w:right="-113" w:firstLine="0"/>
              <w:rPr>
                <w:rFonts w:eastAsia="Times New Roman" w:cs="Times New Roman"/>
                <w:sz w:val="20"/>
                <w:szCs w:val="24"/>
              </w:rPr>
            </w:pPr>
          </w:p>
        </w:tc>
      </w:tr>
    </w:tbl>
    <w:p w14:paraId="24FB56AD" w14:textId="77777777" w:rsidR="00764C40" w:rsidRDefault="00764C40" w:rsidP="00060C6B">
      <w:pPr>
        <w:ind w:left="0" w:firstLine="0"/>
      </w:pPr>
    </w:p>
    <w:p w14:paraId="5938EE22" w14:textId="77777777" w:rsidR="00060C6B" w:rsidRPr="00C725A0" w:rsidRDefault="00060C6B" w:rsidP="00060C6B">
      <w:pPr>
        <w:ind w:left="0" w:firstLine="0"/>
        <w:rPr>
          <w:b/>
          <w:sz w:val="24"/>
          <w:szCs w:val="24"/>
        </w:rPr>
      </w:pPr>
      <w:r w:rsidRPr="00C725A0">
        <w:rPr>
          <w:b/>
          <w:sz w:val="24"/>
          <w:szCs w:val="24"/>
        </w:rPr>
        <w:t>PENDAHULUAN</w:t>
      </w:r>
    </w:p>
    <w:p w14:paraId="78146C89" w14:textId="77777777" w:rsidR="00060C6B" w:rsidRPr="00C725A0" w:rsidRDefault="00060C6B" w:rsidP="00060C6B">
      <w:pPr>
        <w:ind w:left="0" w:firstLine="0"/>
        <w:rPr>
          <w:b/>
          <w:sz w:val="24"/>
          <w:szCs w:val="24"/>
        </w:rPr>
      </w:pPr>
    </w:p>
    <w:p w14:paraId="5C498601" w14:textId="23CF43FB" w:rsidR="00175AF3" w:rsidRPr="00092942" w:rsidRDefault="00175AF3" w:rsidP="0009076F">
      <w:pPr>
        <w:ind w:left="0" w:firstLine="709"/>
        <w:rPr>
          <w:rFonts w:cs="Times New Roman"/>
          <w:sz w:val="24"/>
          <w:szCs w:val="24"/>
        </w:rPr>
      </w:pPr>
      <w:r w:rsidRPr="00092942">
        <w:rPr>
          <w:rFonts w:cs="Times New Roman"/>
          <w:sz w:val="24"/>
          <w:szCs w:val="24"/>
        </w:rPr>
        <w:t xml:space="preserve">Pendidikan merupakan salah satu pilar utama dalam membangun kemajuan suatu bangsa. Pada era globalisasi dan kemajuan teknologi saat ini, pendidikan dituntut untuk menghasilkan sumber daya manusia yang memiliki kemampuan berpikir kritis, kreatif, dan mampu memecahkan masalah secara efektif. </w:t>
      </w:r>
      <w:r w:rsidR="0009076F">
        <w:rPr>
          <w:rFonts w:cs="Times New Roman"/>
          <w:sz w:val="24"/>
          <w:szCs w:val="24"/>
          <w:lang w:val="en-US"/>
        </w:rPr>
        <w:t>P</w:t>
      </w:r>
      <w:proofErr w:type="spellStart"/>
      <w:r w:rsidRPr="00092942">
        <w:rPr>
          <w:rFonts w:cs="Times New Roman"/>
          <w:sz w:val="24"/>
          <w:szCs w:val="24"/>
        </w:rPr>
        <w:t>endidikan</w:t>
      </w:r>
      <w:proofErr w:type="spellEnd"/>
      <w:r w:rsidRPr="00092942">
        <w:rPr>
          <w:rFonts w:cs="Times New Roman"/>
          <w:sz w:val="24"/>
          <w:szCs w:val="24"/>
        </w:rPr>
        <w:t xml:space="preserve"> memegang peran sentral dalam mengentaskan kemiskinan, menciptakan lapangan kerja, dan meningkatkan taraf hidup masyarakat secara keseluruhan. Pendidikan bukan hanya berfungsi sebagai alat untuk mentransfer ilmu pengetahuan, melainkan juga sebagai wahana strategis dalam menciptakan manusia yang memiliki daya saing, berakhlak mulia, serta mampu beradaptasi dengan perkembangan zaman (Prihanto </w:t>
      </w:r>
      <w:proofErr w:type="spellStart"/>
      <w:r w:rsidRPr="00092942">
        <w:rPr>
          <w:rFonts w:cs="Times New Roman"/>
          <w:sz w:val="24"/>
          <w:szCs w:val="24"/>
        </w:rPr>
        <w:t>et</w:t>
      </w:r>
      <w:proofErr w:type="spellEnd"/>
      <w:r w:rsidRPr="00092942">
        <w:rPr>
          <w:rFonts w:cs="Times New Roman"/>
          <w:sz w:val="24"/>
          <w:szCs w:val="24"/>
        </w:rPr>
        <w:t xml:space="preserve"> </w:t>
      </w:r>
      <w:proofErr w:type="spellStart"/>
      <w:r w:rsidRPr="00092942">
        <w:rPr>
          <w:rFonts w:cs="Times New Roman"/>
          <w:sz w:val="24"/>
          <w:szCs w:val="24"/>
        </w:rPr>
        <w:t>al.</w:t>
      </w:r>
      <w:proofErr w:type="spellEnd"/>
      <w:r w:rsidRPr="00092942">
        <w:rPr>
          <w:rFonts w:cs="Times New Roman"/>
          <w:sz w:val="24"/>
          <w:szCs w:val="24"/>
        </w:rPr>
        <w:t>, 2024).</w:t>
      </w:r>
    </w:p>
    <w:p w14:paraId="0BA6B852" w14:textId="616FBC56" w:rsidR="00175AF3" w:rsidRPr="0009076F" w:rsidRDefault="00175AF3" w:rsidP="00175AF3">
      <w:pPr>
        <w:ind w:left="0" w:firstLine="709"/>
        <w:rPr>
          <w:rFonts w:cs="Times New Roman"/>
          <w:sz w:val="24"/>
          <w:szCs w:val="24"/>
          <w:lang w:val="en-US"/>
        </w:rPr>
      </w:pPr>
      <w:r w:rsidRPr="00092942">
        <w:rPr>
          <w:rFonts w:cs="Times New Roman"/>
          <w:sz w:val="24"/>
          <w:szCs w:val="24"/>
        </w:rPr>
        <w:tab/>
        <w:t xml:space="preserve">Salah satu mata pelajaran yang memiliki peran strategis dalam mengembangkan kemampuan berpikir kritis, kreatif, dan mampu memecahkan masalah secara efektif adalah matematika. Matematika tidak hanya dipandang sebagai kumpulan rumus dan angka, melainkan sebagai alat berpikir yang logis dan sistematis yang sangat diperlukan dalam kehidupan sehari-hari (Kurniawan </w:t>
      </w:r>
      <w:proofErr w:type="spellStart"/>
      <w:r w:rsidRPr="00092942">
        <w:rPr>
          <w:rFonts w:cs="Times New Roman"/>
          <w:sz w:val="24"/>
          <w:szCs w:val="24"/>
        </w:rPr>
        <w:t>et</w:t>
      </w:r>
      <w:proofErr w:type="spellEnd"/>
      <w:r w:rsidRPr="00092942">
        <w:rPr>
          <w:rFonts w:cs="Times New Roman"/>
          <w:sz w:val="24"/>
          <w:szCs w:val="24"/>
        </w:rPr>
        <w:t xml:space="preserve"> </w:t>
      </w:r>
      <w:proofErr w:type="spellStart"/>
      <w:r w:rsidRPr="00092942">
        <w:rPr>
          <w:rFonts w:cs="Times New Roman"/>
          <w:sz w:val="24"/>
          <w:szCs w:val="24"/>
        </w:rPr>
        <w:t>al.</w:t>
      </w:r>
      <w:proofErr w:type="spellEnd"/>
      <w:r w:rsidRPr="00092942">
        <w:rPr>
          <w:rFonts w:cs="Times New Roman"/>
          <w:sz w:val="24"/>
          <w:szCs w:val="24"/>
        </w:rPr>
        <w:t>, 2025)</w:t>
      </w:r>
      <w:r w:rsidR="0009076F">
        <w:rPr>
          <w:rFonts w:cs="Times New Roman"/>
          <w:sz w:val="24"/>
          <w:szCs w:val="24"/>
          <w:lang w:val="en-US"/>
        </w:rPr>
        <w:t>.</w:t>
      </w:r>
    </w:p>
    <w:p w14:paraId="15F9E11B" w14:textId="16992C60" w:rsidR="00175AF3" w:rsidRPr="00092942" w:rsidRDefault="00175AF3" w:rsidP="00175AF3">
      <w:pPr>
        <w:ind w:left="0" w:firstLine="709"/>
        <w:rPr>
          <w:rFonts w:cs="Times New Roman"/>
          <w:sz w:val="24"/>
          <w:szCs w:val="24"/>
        </w:rPr>
      </w:pPr>
      <w:r>
        <w:rPr>
          <w:rFonts w:cs="Times New Roman"/>
          <w:sz w:val="24"/>
          <w:szCs w:val="24"/>
        </w:rPr>
        <w:tab/>
      </w:r>
      <w:r w:rsidRPr="00092942">
        <w:rPr>
          <w:rFonts w:cs="Times New Roman"/>
          <w:sz w:val="24"/>
          <w:szCs w:val="24"/>
        </w:rPr>
        <w:t xml:space="preserve">Pemahaman konsep-konsep matematika menjadi landasan utama bagi siswa dalam memahami materi-materi yang lebih kompleks. Pemahaman konsep yang baik memungkinkan siswa mengaitkan pengetahuan sebelumnya dengan pengetahuan baru (Mashuri &amp; </w:t>
      </w:r>
      <w:proofErr w:type="spellStart"/>
      <w:r w:rsidRPr="00092942">
        <w:rPr>
          <w:rFonts w:cs="Times New Roman"/>
          <w:sz w:val="24"/>
          <w:szCs w:val="24"/>
        </w:rPr>
        <w:t>Yudasari</w:t>
      </w:r>
      <w:proofErr w:type="spellEnd"/>
      <w:r w:rsidRPr="00092942">
        <w:rPr>
          <w:rFonts w:cs="Times New Roman"/>
          <w:sz w:val="24"/>
          <w:szCs w:val="24"/>
        </w:rPr>
        <w:t>, 2025). Namun demikian, realitas di lapangan menunjukkan bahwa kemampuan pemahaman konsep matematika peserta didik masih menjadi permasalahan yang cukup signifikan. Berdasarkan berbagai hasil evaluasi pembelajaran, masih banyak siswa yang mengalami kesulitan dalam memahami konsep dasar matematika secara mendalam(</w:t>
      </w:r>
      <w:r w:rsidR="00A47B57" w:rsidRPr="00A47B57">
        <w:rPr>
          <w:rFonts w:cs="Times New Roman"/>
          <w:sz w:val="24"/>
          <w:szCs w:val="24"/>
          <w:lang w:val="id"/>
        </w:rPr>
        <w:t>Siregar, 2021)</w:t>
      </w:r>
      <w:r w:rsidR="00A47B57">
        <w:rPr>
          <w:rFonts w:cs="Times New Roman"/>
          <w:sz w:val="24"/>
          <w:szCs w:val="24"/>
        </w:rPr>
        <w:t>.</w:t>
      </w:r>
    </w:p>
    <w:p w14:paraId="2E3D8EF1" w14:textId="24DD6C7D" w:rsidR="00175AF3" w:rsidRPr="00092942" w:rsidRDefault="00175AF3" w:rsidP="00175AF3">
      <w:pPr>
        <w:ind w:left="0" w:firstLine="709"/>
        <w:rPr>
          <w:rFonts w:cs="Times New Roman"/>
          <w:sz w:val="24"/>
          <w:szCs w:val="24"/>
        </w:rPr>
      </w:pPr>
      <w:r w:rsidRPr="00092942">
        <w:rPr>
          <w:rFonts w:cs="Times New Roman"/>
          <w:sz w:val="24"/>
          <w:szCs w:val="24"/>
        </w:rPr>
        <w:t>Hal ini disebabkan masih ada sebagian siswa beranggapan matematika sebagai pelajaran yang sulit dan menakutkan untuk dipelajari (Aprilia</w:t>
      </w:r>
      <w:r w:rsidR="0009076F">
        <w:rPr>
          <w:rFonts w:cs="Times New Roman"/>
          <w:sz w:val="24"/>
          <w:szCs w:val="24"/>
          <w:lang w:val="en-US"/>
        </w:rPr>
        <w:t xml:space="preserve"> </w:t>
      </w:r>
      <w:r w:rsidRPr="00092942">
        <w:rPr>
          <w:rFonts w:cs="Times New Roman"/>
          <w:sz w:val="24"/>
          <w:szCs w:val="24"/>
        </w:rPr>
        <w:t>&amp; Fitriana, 2022). Menurut Nugroho &amp; Untu, (2023), secara umum matematika adalah salah satu mata pelajaran yang tidak disenangi oleh sebagian siswa. Masih banyak siswa yang merasa takut dan cemas saat belajar matematika. Mereka berasumsi bahwa matematika merupakan pelajaran yang terlalu banyak soal-soal dan konsep-konsep rumus yang sulit dipahami. Mereka cenderung menghafal rumus tanpa memahami makna dan penerapannya, sehingga ketika dihadapkan pada soal yang berbeda konteks, mereka mengalami kebingungan. Oleh karena itu, siswa cenderung menghindari kesulitan-kesulitan tersebut.</w:t>
      </w:r>
    </w:p>
    <w:p w14:paraId="0AA18DFE" w14:textId="77777777" w:rsidR="00175AF3" w:rsidRPr="00092942" w:rsidRDefault="00175AF3" w:rsidP="00175AF3">
      <w:pPr>
        <w:ind w:left="0" w:firstLine="709"/>
        <w:rPr>
          <w:rFonts w:cs="Times New Roman"/>
          <w:sz w:val="24"/>
          <w:szCs w:val="24"/>
        </w:rPr>
      </w:pPr>
      <w:r w:rsidRPr="00092942">
        <w:rPr>
          <w:rFonts w:cs="Times New Roman"/>
          <w:sz w:val="24"/>
          <w:szCs w:val="24"/>
        </w:rPr>
        <w:t xml:space="preserve">Hasil laporan PISA 2022 memberikan gambaran yang jelas mengenai sistem pendidikan Indonesia. Skor rata-rata kemampuan matematika Indonesia tercatat sebesar 366 poin, yang menempatkan negara ini di peringkat ke-69 dari 80 negara peserta. Hal ini menunjukkan bahwa pemahaman matematika siswa Indonesia secara umum masih rendah, dan banyak siswa yang hanya mampu </w:t>
      </w:r>
      <w:r w:rsidRPr="00092942">
        <w:rPr>
          <w:rFonts w:cs="Times New Roman"/>
          <w:sz w:val="24"/>
          <w:szCs w:val="24"/>
        </w:rPr>
        <w:lastRenderedPageBreak/>
        <w:t xml:space="preserve">menyelesaikan soal-soal matematika dengan konteks yang sangat sederhana (OECD, 2023) </w:t>
      </w:r>
    </w:p>
    <w:tbl>
      <w:tblPr>
        <w:tblpPr w:leftFromText="180" w:rightFromText="180" w:vertAnchor="page" w:horzAnchor="page" w:tblpXSpec="center" w:tblpY="2911"/>
        <w:tblW w:w="4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3"/>
      </w:tblGrid>
      <w:tr w:rsidR="00FA65C0" w:rsidRPr="00092942" w14:paraId="5BAE60CB" w14:textId="77777777" w:rsidTr="002106DE">
        <w:trPr>
          <w:trHeight w:val="336"/>
        </w:trPr>
        <w:tc>
          <w:tcPr>
            <w:tcW w:w="4843" w:type="dxa"/>
            <w:vAlign w:val="center"/>
          </w:tcPr>
          <w:p w14:paraId="55CE054E" w14:textId="77777777" w:rsidR="00FA65C0" w:rsidRPr="009A32E6" w:rsidRDefault="00FA65C0" w:rsidP="002106DE">
            <w:pPr>
              <w:tabs>
                <w:tab w:val="left" w:pos="1134"/>
              </w:tabs>
              <w:spacing w:line="480" w:lineRule="auto"/>
              <w:ind w:left="426" w:hanging="426"/>
              <w:jc w:val="center"/>
              <w:rPr>
                <w:rFonts w:cs="Times New Roman"/>
                <w:b/>
                <w:bCs/>
                <w:sz w:val="28"/>
                <w:szCs w:val="28"/>
              </w:rPr>
            </w:pPr>
            <w:r w:rsidRPr="00175AF3">
              <w:rPr>
                <w:rFonts w:cs="Times New Roman"/>
                <w:b/>
                <w:bCs/>
                <w:sz w:val="24"/>
                <w:szCs w:val="28"/>
              </w:rPr>
              <w:t xml:space="preserve">Bentuk sederhana dari </w:t>
            </w:r>
            <m:oMath>
              <m:f>
                <m:fPr>
                  <m:ctrlPr>
                    <w:rPr>
                      <w:rFonts w:ascii="Cambria Math" w:eastAsia="Cambria Math" w:hAnsi="Cambria Math" w:cs="Times New Roman"/>
                      <w:b/>
                      <w:bCs/>
                      <w:sz w:val="24"/>
                      <w:szCs w:val="28"/>
                    </w:rPr>
                  </m:ctrlPr>
                </m:fPr>
                <m:num>
                  <m:sSup>
                    <m:sSupPr>
                      <m:ctrlPr>
                        <w:rPr>
                          <w:rFonts w:ascii="Cambria Math" w:eastAsia="Cambria Math" w:hAnsi="Cambria Math" w:cs="Times New Roman"/>
                          <w:b/>
                          <w:bCs/>
                          <w:sz w:val="24"/>
                          <w:szCs w:val="28"/>
                        </w:rPr>
                      </m:ctrlPr>
                    </m:sSupPr>
                    <m:e>
                      <m:d>
                        <m:dPr>
                          <m:ctrlPr>
                            <w:rPr>
                              <w:rFonts w:ascii="Cambria Math" w:eastAsia="Cambria Math" w:hAnsi="Cambria Math" w:cs="Times New Roman"/>
                              <w:b/>
                              <w:bCs/>
                              <w:sz w:val="24"/>
                              <w:szCs w:val="28"/>
                            </w:rPr>
                          </m:ctrlPr>
                        </m:dPr>
                        <m:e>
                          <m:r>
                            <m:rPr>
                              <m:sty m:val="bi"/>
                            </m:rPr>
                            <w:rPr>
                              <w:rFonts w:ascii="Cambria Math" w:eastAsia="Cambria Math" w:hAnsi="Cambria Math" w:cs="Times New Roman"/>
                              <w:sz w:val="24"/>
                              <w:szCs w:val="28"/>
                            </w:rPr>
                            <m:t>4</m:t>
                          </m:r>
                          <m:r>
                            <m:rPr>
                              <m:sty m:val="bi"/>
                            </m:rPr>
                            <w:rPr>
                              <w:rFonts w:ascii="Cambria Math" w:eastAsia="Cambria Math" w:hAnsi="Cambria Math" w:cs="Times New Roman"/>
                              <w:sz w:val="24"/>
                              <w:szCs w:val="28"/>
                            </w:rPr>
                            <m:t>d</m:t>
                          </m:r>
                        </m:e>
                      </m:d>
                    </m:e>
                    <m:sup>
                      <m:r>
                        <m:rPr>
                          <m:sty m:val="bi"/>
                        </m:rPr>
                        <w:rPr>
                          <w:rFonts w:ascii="Cambria Math" w:eastAsia="Cambria Math" w:hAnsi="Cambria Math" w:cs="Times New Roman"/>
                          <w:sz w:val="24"/>
                          <w:szCs w:val="28"/>
                        </w:rPr>
                        <m:t>2</m:t>
                      </m:r>
                    </m:sup>
                  </m:sSup>
                  <m:r>
                    <m:rPr>
                      <m:sty m:val="bi"/>
                    </m:rPr>
                    <w:rPr>
                      <w:rFonts w:ascii="Cambria Math" w:eastAsia="Cambria Math" w:hAnsi="Cambria Math" w:cs="Times New Roman"/>
                      <w:sz w:val="24"/>
                      <w:szCs w:val="28"/>
                    </w:rPr>
                    <m:t>×2</m:t>
                  </m:r>
                  <m:sSup>
                    <m:sSupPr>
                      <m:ctrlPr>
                        <w:rPr>
                          <w:rFonts w:ascii="Cambria Math" w:eastAsia="Cambria Math" w:hAnsi="Cambria Math" w:cs="Times New Roman"/>
                          <w:b/>
                          <w:bCs/>
                          <w:sz w:val="24"/>
                          <w:szCs w:val="28"/>
                        </w:rPr>
                      </m:ctrlPr>
                    </m:sSupPr>
                    <m:e>
                      <m:r>
                        <m:rPr>
                          <m:sty m:val="bi"/>
                        </m:rPr>
                        <w:rPr>
                          <w:rFonts w:ascii="Cambria Math" w:eastAsia="Cambria Math" w:hAnsi="Cambria Math" w:cs="Times New Roman"/>
                          <w:sz w:val="24"/>
                          <w:szCs w:val="28"/>
                        </w:rPr>
                        <m:t>d</m:t>
                      </m:r>
                    </m:e>
                    <m:sup>
                      <m:r>
                        <m:rPr>
                          <m:sty m:val="bi"/>
                        </m:rPr>
                        <w:rPr>
                          <w:rFonts w:ascii="Cambria Math" w:eastAsia="Cambria Math" w:hAnsi="Cambria Math" w:cs="Times New Roman"/>
                          <w:sz w:val="24"/>
                          <w:szCs w:val="28"/>
                        </w:rPr>
                        <m:t>5</m:t>
                      </m:r>
                    </m:sup>
                  </m:sSup>
                </m:num>
                <m:den>
                  <m:r>
                    <m:rPr>
                      <m:sty m:val="bi"/>
                    </m:rPr>
                    <w:rPr>
                      <w:rFonts w:ascii="Cambria Math" w:eastAsia="Cambria Math" w:hAnsi="Cambria Math" w:cs="Times New Roman"/>
                      <w:sz w:val="24"/>
                      <w:szCs w:val="28"/>
                    </w:rPr>
                    <m:t>4</m:t>
                  </m:r>
                  <m:sSup>
                    <m:sSupPr>
                      <m:ctrlPr>
                        <w:rPr>
                          <w:rFonts w:ascii="Cambria Math" w:eastAsia="Cambria Math" w:hAnsi="Cambria Math" w:cs="Times New Roman"/>
                          <w:b/>
                          <w:bCs/>
                          <w:sz w:val="24"/>
                          <w:szCs w:val="28"/>
                        </w:rPr>
                      </m:ctrlPr>
                    </m:sSupPr>
                    <m:e>
                      <m:r>
                        <m:rPr>
                          <m:sty m:val="bi"/>
                        </m:rPr>
                        <w:rPr>
                          <w:rFonts w:ascii="Cambria Math" w:eastAsia="Cambria Math" w:hAnsi="Cambria Math" w:cs="Times New Roman"/>
                          <w:sz w:val="24"/>
                          <w:szCs w:val="28"/>
                        </w:rPr>
                        <m:t>d</m:t>
                      </m:r>
                    </m:e>
                    <m:sup>
                      <m:r>
                        <m:rPr>
                          <m:sty m:val="bi"/>
                        </m:rPr>
                        <w:rPr>
                          <w:rFonts w:ascii="Cambria Math" w:eastAsia="Cambria Math" w:hAnsi="Cambria Math" w:cs="Times New Roman"/>
                          <w:sz w:val="24"/>
                          <w:szCs w:val="28"/>
                        </w:rPr>
                        <m:t>4</m:t>
                      </m:r>
                    </m:sup>
                  </m:sSup>
                </m:den>
              </m:f>
              <m:r>
                <m:rPr>
                  <m:sty m:val="bi"/>
                </m:rPr>
                <w:rPr>
                  <w:rFonts w:ascii="Cambria Math" w:eastAsia="Cambria Math" w:hAnsi="Cambria Math" w:cs="Times New Roman"/>
                  <w:sz w:val="24"/>
                  <w:szCs w:val="28"/>
                </w:rPr>
                <m:t>=</m:t>
              </m:r>
            </m:oMath>
          </w:p>
        </w:tc>
      </w:tr>
    </w:tbl>
    <w:p w14:paraId="22B6A7C5" w14:textId="77777777" w:rsidR="0009076F" w:rsidRDefault="0009076F" w:rsidP="00175AF3">
      <w:pPr>
        <w:ind w:left="0" w:firstLine="709"/>
        <w:rPr>
          <w:rFonts w:cs="Times New Roman"/>
          <w:sz w:val="24"/>
          <w:szCs w:val="24"/>
        </w:rPr>
      </w:pPr>
    </w:p>
    <w:p w14:paraId="38CA4A29" w14:textId="77777777" w:rsidR="0009076F" w:rsidRDefault="0009076F" w:rsidP="00175AF3">
      <w:pPr>
        <w:ind w:left="0" w:firstLine="709"/>
        <w:rPr>
          <w:rFonts w:cs="Times New Roman"/>
          <w:sz w:val="24"/>
          <w:szCs w:val="24"/>
        </w:rPr>
      </w:pPr>
    </w:p>
    <w:p w14:paraId="5F9D268D" w14:textId="77777777" w:rsidR="00FA65C0" w:rsidRDefault="00FA65C0" w:rsidP="00175AF3">
      <w:pPr>
        <w:ind w:left="0" w:firstLine="709"/>
        <w:rPr>
          <w:rFonts w:cs="Times New Roman"/>
          <w:sz w:val="24"/>
          <w:szCs w:val="24"/>
        </w:rPr>
      </w:pPr>
    </w:p>
    <w:p w14:paraId="75D79CED" w14:textId="77777777" w:rsidR="00FA65C0" w:rsidRDefault="00FA65C0" w:rsidP="00175AF3">
      <w:pPr>
        <w:ind w:left="0" w:firstLine="709"/>
        <w:rPr>
          <w:rFonts w:cs="Times New Roman"/>
          <w:sz w:val="24"/>
          <w:szCs w:val="24"/>
        </w:rPr>
      </w:pPr>
    </w:p>
    <w:p w14:paraId="72D105F6" w14:textId="2ADCDB59" w:rsidR="00175AF3" w:rsidRPr="00092942" w:rsidRDefault="00175AF3" w:rsidP="00175AF3">
      <w:pPr>
        <w:ind w:left="0" w:firstLine="709"/>
        <w:rPr>
          <w:rFonts w:cs="Times New Roman"/>
          <w:sz w:val="24"/>
          <w:szCs w:val="24"/>
        </w:rPr>
      </w:pPr>
      <w:r w:rsidRPr="00092942">
        <w:rPr>
          <w:rFonts w:cs="Times New Roman"/>
          <w:sz w:val="24"/>
          <w:szCs w:val="24"/>
        </w:rPr>
        <w:t>Lebih lanjut, laporan tersebut mengungkapkan bahwa hanya 18% siswa Indonesia yang mencapai Level 2 atau lebih tinggi dalam kemampuan matematika, yang merupakan standar minimal untuk dapat mengatasi soal matematika dengan tingkat kesulitan sedang hingga tinggi. Angka ini jauh di bawah rata-rata negara-negara anggota OECD yang mencapai 69%. Negara-negara seperti Singapura dan Jepang, yang memiliki sistem pendidikan matematika yang lebih unggul, menunjukkan bahwa lebih dari 85% siswa mereka mampu mencapai level ini (OECD, 2023). Hal ini terdapat perbedaan besar dalam pencapaian pemahaman matematika antara Indonesia dan negara-negara yang lebih maju dalam pendidikan. Rendahnya kemampuan pemahaman konsep ini menjadi sinyal penting bahwa upaya peningkatan kualitas pembelajaran matematika harus lebih diutamakan.</w:t>
      </w:r>
    </w:p>
    <w:p w14:paraId="57DEB383" w14:textId="617DF42E" w:rsidR="00175AF3" w:rsidRPr="00092942" w:rsidRDefault="00175AF3" w:rsidP="00175AF3">
      <w:pPr>
        <w:ind w:left="0" w:firstLine="709"/>
        <w:rPr>
          <w:rFonts w:cs="Times New Roman"/>
          <w:sz w:val="24"/>
          <w:szCs w:val="24"/>
        </w:rPr>
      </w:pPr>
      <w:r w:rsidRPr="00092942">
        <w:rPr>
          <w:rFonts w:cs="Times New Roman"/>
          <w:sz w:val="24"/>
          <w:szCs w:val="24"/>
        </w:rPr>
        <w:t>Kemampuan pemahaman konsep dalam mata pelajaran matematika memungkinkan siswa tidak hanya menghafal prosedur penyelesaian masalah matematika, namun juga mereka dapat memahami konsep matematis, mengaitkan ide-ide, serta menerapkan pengetahuan pada situasi yang lebih kompleks (Bariroh, 2025). Namun pada kenyataannya masih banyak siswa yang mengalami kesulitan dalam memahami materi matematika tertentu, termasuk pada materi bilangan berpangkat dan bentuk akar. Materi ini menuntut keterampilan dalam mengenali, menyederhanakan, serta melakukan operasi bilangan berpangkat dan bentuk akar dengan benar.</w:t>
      </w:r>
    </w:p>
    <w:p w14:paraId="41A59429" w14:textId="55385D2A" w:rsidR="00175AF3" w:rsidRPr="00092942" w:rsidRDefault="00175AF3" w:rsidP="0009076F">
      <w:pPr>
        <w:ind w:left="0" w:firstLine="709"/>
        <w:rPr>
          <w:rFonts w:cs="Times New Roman"/>
          <w:sz w:val="24"/>
          <w:szCs w:val="24"/>
        </w:rPr>
      </w:pPr>
      <w:r w:rsidRPr="00092942">
        <w:rPr>
          <w:rFonts w:cs="Times New Roman"/>
          <w:sz w:val="24"/>
          <w:szCs w:val="24"/>
        </w:rPr>
        <w:t xml:space="preserve">Kesalahan siswa sering muncul, salah satunya ketika dalam menyederhanakan bilangan berpangkat, menyamakan bentuk akar, merasionalkan penyebut, maupun menghubungkan konsep bilangan berpangkat dan bentuk akar dengan bilangan rasional dan irasional. Hasil jawaban siswa yang kurang tepat dalam menyelesaikan soal bentuk akar </w:t>
      </w:r>
      <w:proofErr w:type="spellStart"/>
      <w:r w:rsidRPr="00092942">
        <w:rPr>
          <w:rFonts w:cs="Times New Roman"/>
          <w:sz w:val="24"/>
          <w:szCs w:val="24"/>
        </w:rPr>
        <w:t>seringkali</w:t>
      </w:r>
      <w:proofErr w:type="spellEnd"/>
      <w:r w:rsidRPr="00092942">
        <w:rPr>
          <w:rFonts w:cs="Times New Roman"/>
          <w:sz w:val="24"/>
          <w:szCs w:val="24"/>
        </w:rPr>
        <w:t xml:space="preserve"> bukan hanya semata karena kurang teliti, namun menunjukkan bahwa kemampuan pemahaman konsep matematis mereka belum optimal (Oktavia &amp; Yulia, 2025).</w:t>
      </w:r>
      <w:r w:rsidR="0009076F">
        <w:rPr>
          <w:rFonts w:cs="Times New Roman"/>
          <w:sz w:val="24"/>
          <w:szCs w:val="24"/>
          <w:lang w:val="en-US"/>
        </w:rPr>
        <w:t xml:space="preserve"> </w:t>
      </w:r>
      <w:r w:rsidRPr="00092942">
        <w:rPr>
          <w:rFonts w:cs="Times New Roman"/>
          <w:sz w:val="24"/>
          <w:szCs w:val="24"/>
        </w:rPr>
        <w:t xml:space="preserve">Misalnya siswa dapat menghafal langkah prosedural, namun tidak benar-benar memahami alasan matematis dibalik langkah tersebut. Kondisi ini berdampak pada rendahnya kemampuan mereka dalam menyelesaikan soal dengan kesulitan yang meningkat. </w:t>
      </w:r>
    </w:p>
    <w:p w14:paraId="66228C3C" w14:textId="18C9A4C2" w:rsidR="0009076F" w:rsidRPr="00092942" w:rsidRDefault="00175AF3" w:rsidP="0009076F">
      <w:pPr>
        <w:ind w:left="0" w:firstLine="0"/>
        <w:rPr>
          <w:rFonts w:cs="Times New Roman"/>
          <w:sz w:val="24"/>
          <w:szCs w:val="24"/>
        </w:rPr>
      </w:pPr>
      <w:r w:rsidRPr="00092942">
        <w:rPr>
          <w:rFonts w:cs="Times New Roman"/>
          <w:sz w:val="24"/>
          <w:szCs w:val="24"/>
        </w:rPr>
        <w:tab/>
        <w:t>Berdasarkan hasil observasi di salah satu SMP Kabupaten Bogor, beberapa siswa kesulitan dalam menyelesaikan soal matematika dalam mengukur</w:t>
      </w:r>
      <w:r w:rsidR="0005019A">
        <w:rPr>
          <w:rFonts w:cs="Times New Roman"/>
          <w:sz w:val="24"/>
          <w:szCs w:val="24"/>
        </w:rPr>
        <w:t xml:space="preserve"> </w:t>
      </w:r>
      <w:r w:rsidRPr="00092942">
        <w:rPr>
          <w:rFonts w:cs="Times New Roman"/>
          <w:sz w:val="24"/>
          <w:szCs w:val="24"/>
        </w:rPr>
        <w:t>pemahaman konsep matematis siswa. Hal tersebut terbukti ketika siswa diberi soal berikut.</w:t>
      </w:r>
      <w:r w:rsidR="0009076F">
        <w:rPr>
          <w:rFonts w:cs="Times New Roman"/>
          <w:sz w:val="24"/>
          <w:szCs w:val="24"/>
          <w:lang w:val="en-US"/>
        </w:rPr>
        <w:t xml:space="preserve"> </w:t>
      </w:r>
      <w:r w:rsidR="0009076F" w:rsidRPr="00092942">
        <w:rPr>
          <w:rFonts w:cs="Times New Roman"/>
          <w:sz w:val="24"/>
          <w:szCs w:val="24"/>
        </w:rPr>
        <w:t xml:space="preserve">Soal tersebut sesuai dengan salah satu indikator pemahaman konsep matematika siswa. Siswa diminta untuk menentukan konsep matematika yang tepat kemudian menuliskan proses penyelesaiannya menggunakan konsep tersebut. Salah satu jawaban siswa dalam menyelesaikan soal tersebut disajikan pada </w:t>
      </w:r>
      <w:r w:rsidR="0009076F">
        <w:rPr>
          <w:rFonts w:cs="Times New Roman"/>
          <w:sz w:val="24"/>
          <w:szCs w:val="24"/>
          <w:lang w:val="en-US"/>
        </w:rPr>
        <w:t>G</w:t>
      </w:r>
      <w:r w:rsidR="0009076F" w:rsidRPr="00092942">
        <w:rPr>
          <w:rFonts w:cs="Times New Roman"/>
          <w:sz w:val="24"/>
          <w:szCs w:val="24"/>
        </w:rPr>
        <w:t xml:space="preserve">ambar </w:t>
      </w:r>
      <w:r w:rsidR="0009076F">
        <w:rPr>
          <w:rFonts w:cs="Times New Roman"/>
          <w:sz w:val="24"/>
          <w:szCs w:val="24"/>
          <w:lang w:val="en-US"/>
        </w:rPr>
        <w:t>1</w:t>
      </w:r>
      <w:r w:rsidR="0009076F" w:rsidRPr="00092942">
        <w:rPr>
          <w:rFonts w:cs="Times New Roman"/>
          <w:sz w:val="24"/>
          <w:szCs w:val="24"/>
        </w:rPr>
        <w:t>.</w:t>
      </w:r>
    </w:p>
    <w:p w14:paraId="79616872" w14:textId="566AD5A7" w:rsidR="00175AF3" w:rsidRPr="0009076F" w:rsidRDefault="00175AF3" w:rsidP="0005019A">
      <w:pPr>
        <w:ind w:left="0" w:firstLine="709"/>
        <w:rPr>
          <w:rFonts w:cs="Times New Roman"/>
          <w:sz w:val="24"/>
          <w:szCs w:val="24"/>
          <w:lang w:val="en-US"/>
        </w:rPr>
      </w:pPr>
    </w:p>
    <w:p w14:paraId="3CF8970C" w14:textId="156EBEAF" w:rsidR="00175AF3" w:rsidRDefault="00175AF3" w:rsidP="00175AF3">
      <w:pPr>
        <w:tabs>
          <w:tab w:val="left" w:pos="1134"/>
        </w:tabs>
        <w:spacing w:line="480" w:lineRule="auto"/>
        <w:rPr>
          <w:rFonts w:cs="Times New Roman"/>
          <w:sz w:val="24"/>
          <w:szCs w:val="24"/>
        </w:rPr>
      </w:pPr>
    </w:p>
    <w:p w14:paraId="2E78EA23" w14:textId="750C6D1F" w:rsidR="0009076F" w:rsidRPr="00092942" w:rsidRDefault="0009076F" w:rsidP="00175AF3">
      <w:pPr>
        <w:tabs>
          <w:tab w:val="left" w:pos="1134"/>
        </w:tabs>
        <w:spacing w:line="480" w:lineRule="auto"/>
        <w:rPr>
          <w:rFonts w:cs="Times New Roman"/>
          <w:sz w:val="24"/>
          <w:szCs w:val="24"/>
        </w:rPr>
      </w:pPr>
      <w:r>
        <w:rPr>
          <w:rFonts w:cs="Times New Roman"/>
          <w:noProof/>
          <w:sz w:val="24"/>
          <w:szCs w:val="24"/>
        </w:rPr>
        <w:lastRenderedPageBreak/>
        <w:drawing>
          <wp:anchor distT="0" distB="0" distL="114300" distR="114300" simplePos="0" relativeHeight="251658752" behindDoc="0" locked="0" layoutInCell="1" allowOverlap="1" wp14:anchorId="4014664F" wp14:editId="13921ED6">
            <wp:simplePos x="0" y="0"/>
            <wp:positionH relativeFrom="column">
              <wp:posOffset>788670</wp:posOffset>
            </wp:positionH>
            <wp:positionV relativeFrom="page">
              <wp:posOffset>1479060</wp:posOffset>
            </wp:positionV>
            <wp:extent cx="3377565" cy="676275"/>
            <wp:effectExtent l="0" t="0" r="0" b="9525"/>
            <wp:wrapNone/>
            <wp:docPr id="1558020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676275"/>
                    </a:xfrm>
                    <a:prstGeom prst="rect">
                      <a:avLst/>
                    </a:prstGeom>
                    <a:noFill/>
                  </pic:spPr>
                </pic:pic>
              </a:graphicData>
            </a:graphic>
            <wp14:sizeRelV relativeFrom="margin">
              <wp14:pctHeight>0</wp14:pctHeight>
            </wp14:sizeRelV>
          </wp:anchor>
        </w:drawing>
      </w:r>
    </w:p>
    <w:p w14:paraId="27C77776" w14:textId="0A7CE93D" w:rsidR="00175AF3" w:rsidRDefault="00175AF3" w:rsidP="00175AF3">
      <w:pPr>
        <w:tabs>
          <w:tab w:val="left" w:pos="1134"/>
        </w:tabs>
        <w:spacing w:line="480" w:lineRule="auto"/>
        <w:ind w:left="426" w:hanging="426"/>
        <w:jc w:val="center"/>
        <w:rPr>
          <w:rFonts w:cs="Times New Roman"/>
          <w:sz w:val="24"/>
          <w:szCs w:val="24"/>
        </w:rPr>
      </w:pPr>
    </w:p>
    <w:p w14:paraId="2A3EA403" w14:textId="77777777" w:rsidR="00175AF3" w:rsidRPr="00FA65C0" w:rsidRDefault="00175AF3" w:rsidP="00175AF3">
      <w:pPr>
        <w:tabs>
          <w:tab w:val="left" w:pos="1134"/>
        </w:tabs>
        <w:spacing w:line="480" w:lineRule="auto"/>
        <w:ind w:left="426" w:hanging="426"/>
        <w:jc w:val="center"/>
        <w:rPr>
          <w:rFonts w:cs="Times New Roman"/>
          <w:sz w:val="24"/>
          <w:szCs w:val="24"/>
        </w:rPr>
      </w:pPr>
      <w:r w:rsidRPr="00FA65C0">
        <w:rPr>
          <w:rFonts w:cs="Times New Roman"/>
          <w:sz w:val="24"/>
          <w:szCs w:val="24"/>
        </w:rPr>
        <w:t>Gambar 1. Contoh Jawaban Siswa 1</w:t>
      </w:r>
    </w:p>
    <w:p w14:paraId="2E4ADF3D" w14:textId="11331E3C" w:rsidR="00175AF3" w:rsidRDefault="00175AF3" w:rsidP="0009076F">
      <w:pPr>
        <w:ind w:left="0" w:firstLine="709"/>
        <w:rPr>
          <w:rFonts w:cs="Times New Roman"/>
          <w:sz w:val="24"/>
          <w:szCs w:val="24"/>
        </w:rPr>
      </w:pPr>
      <w:r w:rsidRPr="00092942">
        <w:rPr>
          <w:rFonts w:cs="Times New Roman"/>
          <w:sz w:val="24"/>
          <w:szCs w:val="24"/>
        </w:rPr>
        <w:tab/>
        <w:t>Jawaban siswa tersebut menunjukkan bahwa siswa sudah tepat dalam memilih menyelesaikan soal tersebut menggunakan konsep bilangan berpangkat, akan tetapi pada langkah awal kurang tepat dalam mengaplikasikan konsep bilangan berpangkat, sehingga penyelesaiannya belum bisa dianggap tepat. Hal tersebut membuktikan bahwa siswa masih mengalami kesulitan dalam mengaplikasikan konsep matematis dengan tepat untuk menyelesaikan soal yang diberikan.</w:t>
      </w:r>
      <w:r w:rsidR="0009076F">
        <w:rPr>
          <w:rFonts w:cs="Times New Roman"/>
          <w:sz w:val="24"/>
          <w:szCs w:val="24"/>
          <w:lang w:val="en-US"/>
        </w:rPr>
        <w:t xml:space="preserve"> </w:t>
      </w:r>
      <w:r w:rsidRPr="00092942">
        <w:rPr>
          <w:rFonts w:cs="Times New Roman"/>
          <w:sz w:val="24"/>
          <w:szCs w:val="24"/>
        </w:rPr>
        <w:t>Hasil observasi lain menunjukkan siswa kesulitan dalam menyelesaikan soal matematika dalam mengukur pemahaman konsep matematis yang terbukti ketika siswa diberi soal berikut.</w:t>
      </w:r>
    </w:p>
    <w:p w14:paraId="0962F05E" w14:textId="77777777" w:rsidR="00175AF3" w:rsidRPr="00092942" w:rsidRDefault="00175AF3" w:rsidP="00175AF3">
      <w:pPr>
        <w:ind w:left="0" w:firstLine="709"/>
        <w:rPr>
          <w:rFonts w:cs="Times New Roman"/>
          <w:sz w:val="24"/>
          <w:szCs w:val="24"/>
        </w:rPr>
      </w:pPr>
    </w:p>
    <w:tbl>
      <w:tblPr>
        <w:tblW w:w="3991" w:type="dxa"/>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1"/>
      </w:tblGrid>
      <w:tr w:rsidR="00175AF3" w:rsidRPr="00092942" w14:paraId="6A3D8225" w14:textId="77777777" w:rsidTr="00920CF0">
        <w:trPr>
          <w:trHeight w:val="505"/>
        </w:trPr>
        <w:tc>
          <w:tcPr>
            <w:tcW w:w="3991" w:type="dxa"/>
          </w:tcPr>
          <w:p w14:paraId="33AC0B62" w14:textId="77777777" w:rsidR="00175AF3" w:rsidRPr="00271791" w:rsidRDefault="00175AF3" w:rsidP="00532D38">
            <w:pPr>
              <w:tabs>
                <w:tab w:val="left" w:pos="1134"/>
              </w:tabs>
              <w:spacing w:line="480" w:lineRule="auto"/>
              <w:ind w:left="426" w:hanging="426"/>
              <w:rPr>
                <w:rFonts w:cs="Times New Roman"/>
                <w:b/>
                <w:bCs/>
                <w:sz w:val="28"/>
                <w:szCs w:val="28"/>
              </w:rPr>
            </w:pPr>
            <w:r w:rsidRPr="00175AF3">
              <w:rPr>
                <w:rFonts w:cs="Times New Roman"/>
                <w:b/>
                <w:bCs/>
                <w:sz w:val="24"/>
                <w:szCs w:val="28"/>
              </w:rPr>
              <w:t xml:space="preserve">Tentukan hasil operasi dari </w:t>
            </w:r>
            <m:oMath>
              <m:f>
                <m:fPr>
                  <m:ctrlPr>
                    <w:rPr>
                      <w:rFonts w:ascii="Cambria Math" w:eastAsia="Cambria Math" w:hAnsi="Cambria Math" w:cs="Times New Roman"/>
                      <w:b/>
                      <w:bCs/>
                      <w:sz w:val="24"/>
                      <w:szCs w:val="28"/>
                    </w:rPr>
                  </m:ctrlPr>
                </m:fPr>
                <m:num>
                  <m:r>
                    <m:rPr>
                      <m:sty m:val="bi"/>
                    </m:rPr>
                    <w:rPr>
                      <w:rFonts w:ascii="Cambria Math" w:eastAsia="Cambria Math" w:hAnsi="Cambria Math" w:cs="Times New Roman"/>
                      <w:sz w:val="24"/>
                      <w:szCs w:val="28"/>
                    </w:rPr>
                    <m:t>12</m:t>
                  </m:r>
                  <m:rad>
                    <m:radPr>
                      <m:degHide m:val="1"/>
                      <m:ctrlPr>
                        <w:rPr>
                          <w:rFonts w:ascii="Cambria Math" w:eastAsia="Cambria Math" w:hAnsi="Cambria Math" w:cs="Times New Roman"/>
                          <w:b/>
                          <w:bCs/>
                          <w:sz w:val="24"/>
                          <w:szCs w:val="28"/>
                        </w:rPr>
                      </m:ctrlPr>
                    </m:radPr>
                    <m:deg/>
                    <m:e>
                      <m:r>
                        <m:rPr>
                          <m:sty m:val="bi"/>
                        </m:rPr>
                        <w:rPr>
                          <w:rFonts w:ascii="Cambria Math" w:eastAsia="Cambria Math" w:hAnsi="Cambria Math" w:cs="Times New Roman"/>
                          <w:sz w:val="24"/>
                          <w:szCs w:val="28"/>
                        </w:rPr>
                        <m:t>96</m:t>
                      </m:r>
                    </m:e>
                  </m:rad>
                </m:num>
                <m:den>
                  <m:r>
                    <m:rPr>
                      <m:sty m:val="bi"/>
                    </m:rPr>
                    <w:rPr>
                      <w:rFonts w:ascii="Cambria Math" w:eastAsia="Cambria Math" w:hAnsi="Cambria Math" w:cs="Times New Roman"/>
                      <w:sz w:val="24"/>
                      <w:szCs w:val="28"/>
                    </w:rPr>
                    <m:t>4</m:t>
                  </m:r>
                  <m:rad>
                    <m:radPr>
                      <m:degHide m:val="1"/>
                      <m:ctrlPr>
                        <w:rPr>
                          <w:rFonts w:ascii="Cambria Math" w:eastAsia="Cambria Math" w:hAnsi="Cambria Math" w:cs="Times New Roman"/>
                          <w:b/>
                          <w:bCs/>
                          <w:sz w:val="24"/>
                          <w:szCs w:val="28"/>
                        </w:rPr>
                      </m:ctrlPr>
                    </m:radPr>
                    <m:deg/>
                    <m:e>
                      <m:r>
                        <m:rPr>
                          <m:sty m:val="bi"/>
                        </m:rPr>
                        <w:rPr>
                          <w:rFonts w:ascii="Cambria Math" w:eastAsia="Cambria Math" w:hAnsi="Cambria Math" w:cs="Times New Roman"/>
                          <w:sz w:val="24"/>
                          <w:szCs w:val="28"/>
                        </w:rPr>
                        <m:t>6</m:t>
                      </m:r>
                    </m:e>
                  </m:rad>
                </m:den>
              </m:f>
              <m:r>
                <m:rPr>
                  <m:sty m:val="bi"/>
                </m:rPr>
                <w:rPr>
                  <w:rFonts w:ascii="Cambria Math" w:eastAsia="Cambria Math" w:hAnsi="Cambria Math" w:cs="Times New Roman"/>
                  <w:sz w:val="24"/>
                  <w:szCs w:val="28"/>
                </w:rPr>
                <m:t>=</m:t>
              </m:r>
            </m:oMath>
          </w:p>
        </w:tc>
      </w:tr>
    </w:tbl>
    <w:p w14:paraId="54B6B396" w14:textId="77777777" w:rsidR="00175AF3" w:rsidRDefault="00175AF3" w:rsidP="00175AF3">
      <w:pPr>
        <w:ind w:left="0" w:firstLine="709"/>
        <w:rPr>
          <w:rFonts w:cs="Times New Roman"/>
          <w:sz w:val="24"/>
          <w:szCs w:val="24"/>
        </w:rPr>
      </w:pPr>
    </w:p>
    <w:p w14:paraId="00145BC9" w14:textId="7D67AAB4" w:rsidR="00175AF3" w:rsidRPr="00092942" w:rsidRDefault="00FA65C0" w:rsidP="00175AF3">
      <w:pPr>
        <w:ind w:left="0" w:firstLine="709"/>
        <w:rPr>
          <w:rFonts w:cs="Times New Roman"/>
          <w:sz w:val="24"/>
          <w:szCs w:val="24"/>
        </w:rPr>
      </w:pPr>
      <w:r>
        <w:rPr>
          <w:rFonts w:cs="Times New Roman"/>
          <w:noProof/>
          <w:sz w:val="24"/>
          <w:szCs w:val="24"/>
        </w:rPr>
        <w:drawing>
          <wp:anchor distT="0" distB="0" distL="114300" distR="114300" simplePos="0" relativeHeight="251660800" behindDoc="0" locked="0" layoutInCell="1" allowOverlap="1" wp14:anchorId="3C7EBBC4" wp14:editId="73B14B3B">
            <wp:simplePos x="0" y="0"/>
            <wp:positionH relativeFrom="column">
              <wp:posOffset>1430426</wp:posOffset>
            </wp:positionH>
            <wp:positionV relativeFrom="page">
              <wp:posOffset>5711190</wp:posOffset>
            </wp:positionV>
            <wp:extent cx="2016177" cy="889636"/>
            <wp:effectExtent l="0" t="0" r="3175" b="0"/>
            <wp:wrapNone/>
            <wp:docPr id="78542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6177" cy="889636"/>
                    </a:xfrm>
                    <a:prstGeom prst="rect">
                      <a:avLst/>
                    </a:prstGeom>
                    <a:noFill/>
                  </pic:spPr>
                </pic:pic>
              </a:graphicData>
            </a:graphic>
            <wp14:sizeRelH relativeFrom="margin">
              <wp14:pctWidth>0</wp14:pctWidth>
            </wp14:sizeRelH>
            <wp14:sizeRelV relativeFrom="margin">
              <wp14:pctHeight>0</wp14:pctHeight>
            </wp14:sizeRelV>
          </wp:anchor>
        </w:drawing>
      </w:r>
      <w:r w:rsidR="00175AF3" w:rsidRPr="00092942">
        <w:rPr>
          <w:rFonts w:cs="Times New Roman"/>
          <w:sz w:val="24"/>
          <w:szCs w:val="24"/>
        </w:rPr>
        <w:t xml:space="preserve">Soal tersebut sesuai dengan salah satu indikator pemahaman konsep matematika. Siswa diminta untuk menentukan konsep matematika yang tepat kemudian menuliskan proses penyelesaiannya menggunakan konsep tersebut. Salah satu jawaban siswa dalam menyelesaikan soal tersebut disajikan pada </w:t>
      </w:r>
      <w:r w:rsidR="0009076F">
        <w:rPr>
          <w:rFonts w:cs="Times New Roman"/>
          <w:sz w:val="24"/>
          <w:szCs w:val="24"/>
          <w:lang w:val="en-US"/>
        </w:rPr>
        <w:t>G</w:t>
      </w:r>
      <w:r w:rsidR="00175AF3" w:rsidRPr="00092942">
        <w:rPr>
          <w:rFonts w:cs="Times New Roman"/>
          <w:sz w:val="24"/>
          <w:szCs w:val="24"/>
        </w:rPr>
        <w:t xml:space="preserve">ambar </w:t>
      </w:r>
      <w:r w:rsidR="0009076F">
        <w:rPr>
          <w:rFonts w:cs="Times New Roman"/>
          <w:sz w:val="24"/>
          <w:szCs w:val="24"/>
          <w:lang w:val="en-US"/>
        </w:rPr>
        <w:t>2</w:t>
      </w:r>
      <w:r w:rsidR="00175AF3" w:rsidRPr="00092942">
        <w:rPr>
          <w:rFonts w:cs="Times New Roman"/>
          <w:sz w:val="24"/>
          <w:szCs w:val="24"/>
        </w:rPr>
        <w:t>.</w:t>
      </w:r>
    </w:p>
    <w:p w14:paraId="2811DCC7" w14:textId="23E40384" w:rsidR="00175AF3" w:rsidRDefault="00175AF3" w:rsidP="00175AF3">
      <w:pPr>
        <w:ind w:left="0" w:firstLine="709"/>
        <w:rPr>
          <w:rFonts w:cs="Times New Roman"/>
          <w:sz w:val="24"/>
          <w:szCs w:val="24"/>
        </w:rPr>
      </w:pPr>
    </w:p>
    <w:p w14:paraId="504F7EF5" w14:textId="7B6A368C" w:rsidR="00175AF3" w:rsidRDefault="00175AF3" w:rsidP="00175AF3">
      <w:pPr>
        <w:tabs>
          <w:tab w:val="left" w:pos="1134"/>
        </w:tabs>
        <w:spacing w:line="480" w:lineRule="auto"/>
        <w:ind w:left="426" w:hanging="426"/>
        <w:rPr>
          <w:rFonts w:cs="Times New Roman"/>
          <w:sz w:val="24"/>
          <w:szCs w:val="24"/>
        </w:rPr>
      </w:pPr>
    </w:p>
    <w:p w14:paraId="14C65B1E" w14:textId="27A110BC" w:rsidR="00175AF3" w:rsidRDefault="00175AF3" w:rsidP="00175AF3">
      <w:pPr>
        <w:tabs>
          <w:tab w:val="left" w:pos="1134"/>
        </w:tabs>
        <w:spacing w:line="480" w:lineRule="auto"/>
        <w:rPr>
          <w:rFonts w:cs="Times New Roman"/>
          <w:sz w:val="24"/>
          <w:szCs w:val="24"/>
        </w:rPr>
      </w:pPr>
      <w:r>
        <w:rPr>
          <w:rFonts w:cs="Times New Roman"/>
          <w:sz w:val="24"/>
          <w:szCs w:val="24"/>
        </w:rPr>
        <w:tab/>
      </w:r>
    </w:p>
    <w:p w14:paraId="18A246C6" w14:textId="1301C6AB" w:rsidR="00175AF3" w:rsidRPr="00FA65C0" w:rsidRDefault="00175AF3" w:rsidP="00FA65C0">
      <w:pPr>
        <w:tabs>
          <w:tab w:val="left" w:pos="1134"/>
        </w:tabs>
        <w:spacing w:line="480" w:lineRule="auto"/>
        <w:ind w:left="0" w:firstLine="0"/>
        <w:jc w:val="center"/>
        <w:rPr>
          <w:rFonts w:cs="Times New Roman"/>
          <w:sz w:val="24"/>
          <w:szCs w:val="24"/>
        </w:rPr>
      </w:pPr>
      <w:r w:rsidRPr="00FA65C0">
        <w:rPr>
          <w:rFonts w:cs="Times New Roman"/>
          <w:sz w:val="24"/>
          <w:szCs w:val="24"/>
        </w:rPr>
        <w:t>Gambar 2. Contoh Jawaban Siswa 1</w:t>
      </w:r>
    </w:p>
    <w:p w14:paraId="2481C83D" w14:textId="43592BEA" w:rsidR="00175AF3" w:rsidRPr="00092942" w:rsidRDefault="00175AF3" w:rsidP="00175AF3">
      <w:pPr>
        <w:ind w:left="0" w:firstLine="709"/>
        <w:rPr>
          <w:rFonts w:cs="Times New Roman"/>
          <w:sz w:val="24"/>
          <w:szCs w:val="24"/>
        </w:rPr>
      </w:pPr>
      <w:r w:rsidRPr="00092942">
        <w:rPr>
          <w:rFonts w:cs="Times New Roman"/>
          <w:sz w:val="24"/>
          <w:szCs w:val="24"/>
        </w:rPr>
        <w:tab/>
        <w:t>Jawaban siswa tersebut menunjukkan bahwa di awal siswa sudah menuliskan konsep bilangan akar yang akan digunakan, akan tetapi pada perhitungan dan langkah selanjutnya kurang tepat dalam mengaplikasikan konsep menyederhanakan bentuk akar, sehingga penyelesaiannya belum bisa dianggap tepat. Hal tersebut membuktikan bahwa siswa masih mengalami kesulitan dalam mengaplikasikan konsep matematis dengan tepat untuk menyelesaikan soal yang diberikan.</w:t>
      </w:r>
    </w:p>
    <w:p w14:paraId="21EB8961" w14:textId="77777777" w:rsidR="00175AF3" w:rsidRDefault="00175AF3" w:rsidP="00175AF3">
      <w:pPr>
        <w:ind w:left="0" w:firstLine="709"/>
        <w:rPr>
          <w:rFonts w:cs="Times New Roman"/>
          <w:sz w:val="24"/>
          <w:szCs w:val="24"/>
        </w:rPr>
      </w:pPr>
      <w:r w:rsidRPr="00092942">
        <w:rPr>
          <w:rFonts w:cs="Times New Roman"/>
          <w:sz w:val="24"/>
          <w:szCs w:val="24"/>
        </w:rPr>
        <w:t>Upaya untuk mengembangkan kemampuan pemahaman konsep matematis siswa antara lain dengan menerapkan pembelajaran yang mementingkan keterlibatan siswa secara aktif dan mandiri dalam menumbuhkan sikap rasa percaya diri siswa dalam pembelajaran matematika.</w:t>
      </w:r>
    </w:p>
    <w:p w14:paraId="64021113" w14:textId="5C73CF13" w:rsidR="00175AF3" w:rsidRPr="00092942" w:rsidRDefault="00175AF3" w:rsidP="00175AF3">
      <w:pPr>
        <w:ind w:left="0" w:firstLine="709"/>
        <w:rPr>
          <w:rFonts w:cs="Times New Roman"/>
          <w:sz w:val="24"/>
          <w:szCs w:val="24"/>
        </w:rPr>
      </w:pPr>
      <w:r w:rsidRPr="00092942">
        <w:rPr>
          <w:rFonts w:cs="Times New Roman"/>
          <w:sz w:val="24"/>
          <w:szCs w:val="24"/>
        </w:rPr>
        <w:t>Pemahaman konsep matematika merupakan kunci utama dalam menguasai ilmu matematika secara bermakna. Menurut</w:t>
      </w:r>
      <w:r w:rsidR="0009076F">
        <w:rPr>
          <w:rFonts w:cs="Times New Roman"/>
          <w:sz w:val="24"/>
          <w:szCs w:val="24"/>
          <w:lang w:val="en-US"/>
        </w:rPr>
        <w:t xml:space="preserve"> </w:t>
      </w:r>
      <w:r w:rsidRPr="00092942">
        <w:rPr>
          <w:rFonts w:cs="Times New Roman"/>
          <w:sz w:val="24"/>
          <w:szCs w:val="24"/>
        </w:rPr>
        <w:t xml:space="preserve">Husna </w:t>
      </w:r>
      <w:proofErr w:type="spellStart"/>
      <w:r w:rsidRPr="00092942">
        <w:rPr>
          <w:rFonts w:cs="Times New Roman"/>
          <w:sz w:val="24"/>
          <w:szCs w:val="24"/>
        </w:rPr>
        <w:t>et</w:t>
      </w:r>
      <w:proofErr w:type="spellEnd"/>
      <w:r w:rsidRPr="00092942">
        <w:rPr>
          <w:rFonts w:cs="Times New Roman"/>
          <w:sz w:val="24"/>
          <w:szCs w:val="24"/>
        </w:rPr>
        <w:t xml:space="preserve"> </w:t>
      </w:r>
      <w:proofErr w:type="spellStart"/>
      <w:r w:rsidRPr="00092942">
        <w:rPr>
          <w:rFonts w:cs="Times New Roman"/>
          <w:sz w:val="24"/>
          <w:szCs w:val="24"/>
        </w:rPr>
        <w:t>al</w:t>
      </w:r>
      <w:proofErr w:type="spellEnd"/>
      <w:r w:rsidR="0009076F">
        <w:rPr>
          <w:rFonts w:cs="Times New Roman"/>
          <w:sz w:val="24"/>
          <w:szCs w:val="24"/>
          <w:lang w:val="en-US"/>
        </w:rPr>
        <w:t xml:space="preserve">. </w:t>
      </w:r>
      <w:r w:rsidRPr="00092942">
        <w:rPr>
          <w:rFonts w:cs="Times New Roman"/>
          <w:sz w:val="24"/>
          <w:szCs w:val="24"/>
        </w:rPr>
        <w:t xml:space="preserve">(2025), pemahaman konsep adalah kemampuan untuk mengaitkan ide-ide matematika secara bermakna, </w:t>
      </w:r>
      <w:r w:rsidRPr="00092942">
        <w:rPr>
          <w:rFonts w:cs="Times New Roman"/>
          <w:sz w:val="24"/>
          <w:szCs w:val="24"/>
        </w:rPr>
        <w:lastRenderedPageBreak/>
        <w:t>bukan sekadar menghafal prosedur. Pemahaman konsep memungkinkan siswa mengaitkan pengalaman baru dengan pengetahuan sebelumnya, sehingga meningkatkan kemampuan dalam memecahkan masalah secara kreatif</w:t>
      </w:r>
      <w:r>
        <w:rPr>
          <w:rFonts w:cs="Times New Roman"/>
          <w:sz w:val="24"/>
          <w:szCs w:val="24"/>
        </w:rPr>
        <w:t>.</w:t>
      </w:r>
    </w:p>
    <w:p w14:paraId="3E55E0A4" w14:textId="2EA1E4C2" w:rsidR="00175AF3" w:rsidRPr="00092942" w:rsidRDefault="00175AF3" w:rsidP="00175AF3">
      <w:pPr>
        <w:ind w:left="0" w:firstLine="709"/>
        <w:rPr>
          <w:rFonts w:cs="Times New Roman"/>
          <w:sz w:val="24"/>
          <w:szCs w:val="24"/>
        </w:rPr>
      </w:pPr>
      <w:r>
        <w:rPr>
          <w:rFonts w:cs="Times New Roman"/>
          <w:sz w:val="24"/>
          <w:szCs w:val="24"/>
        </w:rPr>
        <w:tab/>
      </w:r>
      <w:r w:rsidRPr="00092942">
        <w:rPr>
          <w:rFonts w:cs="Times New Roman"/>
          <w:sz w:val="24"/>
          <w:szCs w:val="24"/>
        </w:rPr>
        <w:t>Pemahaman konsep ini memiliki peran yang sangat penting, bahkan lebih esensial dibandingkan dengan aktivitas menghafal materi secara mekanisme (Suwanti &amp; Maryati, 2021)</w:t>
      </w:r>
      <w:r w:rsidR="0009076F">
        <w:rPr>
          <w:rFonts w:cs="Times New Roman"/>
          <w:sz w:val="24"/>
          <w:szCs w:val="24"/>
          <w:lang w:val="en-US"/>
        </w:rPr>
        <w:t xml:space="preserve">. </w:t>
      </w:r>
      <w:r w:rsidRPr="00092942">
        <w:rPr>
          <w:rFonts w:cs="Times New Roman"/>
          <w:sz w:val="24"/>
          <w:szCs w:val="24"/>
        </w:rPr>
        <w:t>Pemahaman yang baik terhadap konsep memungkinkan siswa untuk membangun pengetahuan baru secara lebih terstruktur serta mampu mengaplikasikannya dalam berbagai konteks pemecahan masalah.</w:t>
      </w:r>
    </w:p>
    <w:p w14:paraId="7F97CC24" w14:textId="77777777" w:rsidR="00175AF3" w:rsidRPr="00092942" w:rsidRDefault="00175AF3" w:rsidP="00175AF3">
      <w:pPr>
        <w:ind w:left="0" w:firstLine="709"/>
        <w:rPr>
          <w:rFonts w:cs="Times New Roman"/>
          <w:sz w:val="24"/>
          <w:szCs w:val="24"/>
        </w:rPr>
      </w:pPr>
      <w:r w:rsidRPr="00092942">
        <w:rPr>
          <w:rFonts w:cs="Times New Roman"/>
          <w:sz w:val="24"/>
          <w:szCs w:val="24"/>
        </w:rPr>
        <w:t>Sejalan itu, Atmaja (2021) menekankan bahwa pembelajaran matematika melibatkan tiga komponen utama, yakni keterampilan prosedural, penguasaan konsep, serta kemampuan dalam menyelesaikan masalah matematis. Ketiga komponen ini harus dikembangkan secara simultan agar siswa tidak hanya mampu menyelesaikan soal secara rutin, melainkan juga memahami makna di balik prosedur dan algoritma yang digunakan. Oleh karena itu, guru memegang peranan strategis dalam mengarahkan dan membimbing siswa melalui pendekatan pembelajaran yang mendorong eksplorasi konsep, pengembangan nalar, serta refleksi kritis terhadap materi yang dipelajari.</w:t>
      </w:r>
    </w:p>
    <w:p w14:paraId="7D7F75BD" w14:textId="77777777" w:rsidR="00175AF3" w:rsidRPr="00092942" w:rsidRDefault="00175AF3" w:rsidP="00175AF3">
      <w:pPr>
        <w:ind w:left="0" w:firstLine="709"/>
        <w:rPr>
          <w:rFonts w:cs="Times New Roman"/>
          <w:sz w:val="24"/>
          <w:szCs w:val="24"/>
        </w:rPr>
      </w:pPr>
      <w:bookmarkStart w:id="0" w:name="_noo6c5gi6sif" w:colFirst="0" w:colLast="0"/>
      <w:bookmarkEnd w:id="0"/>
      <w:r w:rsidRPr="00092942">
        <w:rPr>
          <w:rFonts w:cs="Times New Roman"/>
          <w:sz w:val="24"/>
          <w:szCs w:val="24"/>
        </w:rPr>
        <w:t>Pemahaman konsep matematika merupakan komponen esensial dalam proses pembelajaran, namun banyak peserta didik mengalami hambatan dalam menguasai konsep-konsep tersebut. Faktor-faktor yang mempengaruhinya dapat dikelompokkan menjadi dua, yaitu faktor eksternal dan internal. Faktor eksternal meliputi lingkungan sekolah, gaya mengajar guru, dukungan teman sebaya, serta model pembelajaran yang diterapkan. Sementara itu, faktor internal mencakup aspek kognitif, kebiasaan belajar, serta kondisi psikologis siswa seperti disposisi matematis dan rasa percaya diri (Setiawan, 2025).</w:t>
      </w:r>
    </w:p>
    <w:p w14:paraId="1DD4CCD2" w14:textId="77777777" w:rsidR="00175AF3" w:rsidRPr="00092942" w:rsidRDefault="00175AF3" w:rsidP="00175AF3">
      <w:pPr>
        <w:ind w:left="0" w:firstLine="709"/>
        <w:rPr>
          <w:rFonts w:cs="Times New Roman"/>
          <w:sz w:val="24"/>
          <w:szCs w:val="24"/>
        </w:rPr>
      </w:pPr>
      <w:r w:rsidRPr="00092942">
        <w:rPr>
          <w:rFonts w:cs="Times New Roman"/>
          <w:sz w:val="24"/>
          <w:szCs w:val="24"/>
        </w:rPr>
        <w:t>Peneliti pendidikan internasional (</w:t>
      </w:r>
      <w:proofErr w:type="spellStart"/>
      <w:r w:rsidRPr="00092942">
        <w:rPr>
          <w:rFonts w:cs="Times New Roman"/>
          <w:sz w:val="24"/>
          <w:szCs w:val="24"/>
        </w:rPr>
        <w:t>Schoenfeld</w:t>
      </w:r>
      <w:proofErr w:type="spellEnd"/>
      <w:r w:rsidRPr="00092942">
        <w:rPr>
          <w:rFonts w:cs="Times New Roman"/>
          <w:sz w:val="24"/>
          <w:szCs w:val="24"/>
        </w:rPr>
        <w:t>, 2022), menyatakan bahwa disposisi matematis sangat berpengaruh terhadap cara siswa memaknai dan berinteraksi dengan matematika. Disposisi ini mencakup kebiasaan intelektual yang mencerminkan ketekunan, rasa ingin tahu, dan keyakinan bahwa matematika dapat dipelajari dan dikuasai dengan usaha. Disposisi yang positif mendorong siswa untuk tidak hanya fokus pada jawaban akhir, tetapi juga menghargai proses berpikir logis dan sistematis.</w:t>
      </w:r>
    </w:p>
    <w:p w14:paraId="07C26331" w14:textId="482EAAF0" w:rsidR="00175AF3" w:rsidRPr="00092942" w:rsidRDefault="00175AF3" w:rsidP="00175AF3">
      <w:pPr>
        <w:ind w:left="0" w:firstLine="709"/>
        <w:rPr>
          <w:rFonts w:cs="Times New Roman"/>
          <w:sz w:val="24"/>
          <w:szCs w:val="24"/>
        </w:rPr>
      </w:pPr>
      <w:proofErr w:type="spellStart"/>
      <w:r w:rsidRPr="00092942">
        <w:rPr>
          <w:rFonts w:cs="Times New Roman"/>
          <w:sz w:val="24"/>
          <w:szCs w:val="24"/>
        </w:rPr>
        <w:t>Kilpatrick</w:t>
      </w:r>
      <w:proofErr w:type="spellEnd"/>
      <w:r w:rsidRPr="00092942">
        <w:rPr>
          <w:rFonts w:cs="Times New Roman"/>
          <w:sz w:val="24"/>
          <w:szCs w:val="24"/>
        </w:rPr>
        <w:t xml:space="preserve"> </w:t>
      </w:r>
      <w:proofErr w:type="spellStart"/>
      <w:r w:rsidRPr="00092942">
        <w:rPr>
          <w:rFonts w:cs="Times New Roman"/>
          <w:sz w:val="24"/>
          <w:szCs w:val="24"/>
        </w:rPr>
        <w:t>et</w:t>
      </w:r>
      <w:proofErr w:type="spellEnd"/>
      <w:r w:rsidRPr="00092942">
        <w:rPr>
          <w:rFonts w:cs="Times New Roman"/>
          <w:sz w:val="24"/>
          <w:szCs w:val="24"/>
        </w:rPr>
        <w:t xml:space="preserve"> </w:t>
      </w:r>
      <w:proofErr w:type="spellStart"/>
      <w:r w:rsidRPr="00092942">
        <w:rPr>
          <w:rFonts w:cs="Times New Roman"/>
          <w:sz w:val="24"/>
          <w:szCs w:val="24"/>
        </w:rPr>
        <w:t>al.</w:t>
      </w:r>
      <w:proofErr w:type="spellEnd"/>
      <w:r w:rsidR="0009076F">
        <w:rPr>
          <w:rFonts w:cs="Times New Roman"/>
          <w:sz w:val="24"/>
          <w:szCs w:val="24"/>
          <w:lang w:val="en-US"/>
        </w:rPr>
        <w:t xml:space="preserve"> </w:t>
      </w:r>
      <w:r w:rsidRPr="00092942">
        <w:rPr>
          <w:rFonts w:cs="Times New Roman"/>
          <w:sz w:val="24"/>
          <w:szCs w:val="24"/>
        </w:rPr>
        <w:t>(2001) menyatakan bahwa disposisi matematis mencerminkan kecenderungan siswa untuk memandang matematika sebagai bidang yang bermakna dan bermanfaat, serta meyakini kemampuan mereka dalam berpikir matematis. Disposisi ini penting untuk membantu siswa mengatasi tantangan dalam pembelajaran matematika dengan percaya diri.</w:t>
      </w:r>
    </w:p>
    <w:p w14:paraId="47640C8B" w14:textId="5221D490" w:rsidR="00175AF3" w:rsidRPr="00092942" w:rsidRDefault="00175AF3" w:rsidP="00175AF3">
      <w:pPr>
        <w:ind w:left="0" w:firstLine="709"/>
        <w:rPr>
          <w:rFonts w:cs="Times New Roman"/>
          <w:sz w:val="24"/>
          <w:szCs w:val="24"/>
        </w:rPr>
      </w:pPr>
      <w:r w:rsidRPr="00092942">
        <w:rPr>
          <w:rFonts w:cs="Times New Roman"/>
          <w:sz w:val="24"/>
          <w:szCs w:val="24"/>
        </w:rPr>
        <w:t>Hasil penelitian yang dilakukan oleh Syahputra &amp; Hidayati, (2022)</w:t>
      </w:r>
      <w:r w:rsidR="0009076F">
        <w:rPr>
          <w:rFonts w:cs="Times New Roman"/>
          <w:sz w:val="24"/>
          <w:szCs w:val="24"/>
          <w:lang w:val="en-US"/>
        </w:rPr>
        <w:t xml:space="preserve"> </w:t>
      </w:r>
      <w:r w:rsidRPr="00092942">
        <w:rPr>
          <w:rFonts w:cs="Times New Roman"/>
          <w:sz w:val="24"/>
          <w:szCs w:val="24"/>
        </w:rPr>
        <w:t xml:space="preserve">menunjukkan bahwa terdapat hubungan positif antara disposisi matematis dan pemahaman konsep matematika, namun hubungan tersebut berada pada tingkat yang lemah. Kondisi ini mengindikasikan bahwa meskipun disposisi matematis berperan, kontribusinya terhadap pemahaman konsep masih terbatas pada kelompok siswa tertentu. </w:t>
      </w:r>
    </w:p>
    <w:p w14:paraId="6441FDBF" w14:textId="77777777" w:rsidR="00175AF3" w:rsidRPr="00092942" w:rsidRDefault="00175AF3" w:rsidP="00175AF3">
      <w:pPr>
        <w:ind w:left="0" w:firstLine="709"/>
        <w:rPr>
          <w:rFonts w:cs="Times New Roman"/>
          <w:sz w:val="24"/>
          <w:szCs w:val="24"/>
        </w:rPr>
      </w:pPr>
      <w:r w:rsidRPr="00092942">
        <w:rPr>
          <w:rFonts w:cs="Times New Roman"/>
          <w:sz w:val="24"/>
          <w:szCs w:val="24"/>
        </w:rPr>
        <w:t xml:space="preserve">Hal serupa juga ditemukan dalam studi oleh Lestari &amp; </w:t>
      </w:r>
      <w:proofErr w:type="spellStart"/>
      <w:r w:rsidRPr="00092942">
        <w:rPr>
          <w:rFonts w:cs="Times New Roman"/>
          <w:sz w:val="24"/>
          <w:szCs w:val="24"/>
        </w:rPr>
        <w:t>Pramudiani</w:t>
      </w:r>
      <w:proofErr w:type="spellEnd"/>
      <w:r w:rsidRPr="00092942">
        <w:rPr>
          <w:rFonts w:cs="Times New Roman"/>
          <w:sz w:val="24"/>
          <w:szCs w:val="24"/>
        </w:rPr>
        <w:t xml:space="preserve">, (2022) yang meneliti siswa kelas VIII pada materi bangun ruang. Mereka menemukan bahwa baik disposisi matematis maupun kemampuan pemahaman konsep </w:t>
      </w:r>
      <w:r w:rsidRPr="00092942">
        <w:rPr>
          <w:rFonts w:cs="Times New Roman"/>
          <w:sz w:val="24"/>
          <w:szCs w:val="24"/>
        </w:rPr>
        <w:lastRenderedPageBreak/>
        <w:t>matematika siswa berada pada kategori rendah. Temuan ini memperkuat bukti bahwa faktor afektif seperti disposisi matematis perlu mendapat perhatian lebih, dalam upaya peningkatan kualitas pembelajaran matematika.</w:t>
      </w:r>
    </w:p>
    <w:p w14:paraId="52B06CA4" w14:textId="76E468A2" w:rsidR="00175AF3" w:rsidRPr="00092942" w:rsidRDefault="00175AF3" w:rsidP="00175AF3">
      <w:pPr>
        <w:ind w:left="0" w:firstLine="709"/>
        <w:rPr>
          <w:rFonts w:cs="Times New Roman"/>
          <w:sz w:val="24"/>
          <w:szCs w:val="24"/>
        </w:rPr>
      </w:pPr>
      <w:r w:rsidRPr="00092942">
        <w:rPr>
          <w:rFonts w:cs="Times New Roman"/>
          <w:sz w:val="24"/>
          <w:szCs w:val="24"/>
        </w:rPr>
        <w:t xml:space="preserve">Di samping itu, salah satu aspek psikologis internal yang memiliki pengaruh kuat adalah rasa percaya diri. Rasa percaya diri juga memainkan peranan kunci dalam pencapaian belajar. Menurut </w:t>
      </w:r>
      <w:proofErr w:type="spellStart"/>
      <w:r w:rsidRPr="00092942">
        <w:rPr>
          <w:rFonts w:cs="Times New Roman"/>
          <w:sz w:val="24"/>
          <w:szCs w:val="24"/>
        </w:rPr>
        <w:t>Zimmerman</w:t>
      </w:r>
      <w:proofErr w:type="spellEnd"/>
      <w:r w:rsidRPr="00092942">
        <w:rPr>
          <w:rFonts w:cs="Times New Roman"/>
          <w:sz w:val="24"/>
          <w:szCs w:val="24"/>
        </w:rPr>
        <w:t xml:space="preserve"> &amp; </w:t>
      </w:r>
      <w:proofErr w:type="spellStart"/>
      <w:r w:rsidRPr="00092942">
        <w:rPr>
          <w:rFonts w:cs="Times New Roman"/>
          <w:sz w:val="24"/>
          <w:szCs w:val="24"/>
        </w:rPr>
        <w:t>Schunk</w:t>
      </w:r>
      <w:proofErr w:type="spellEnd"/>
      <w:r w:rsidRPr="00092942">
        <w:rPr>
          <w:rFonts w:cs="Times New Roman"/>
          <w:sz w:val="24"/>
          <w:szCs w:val="24"/>
        </w:rPr>
        <w:t xml:space="preserve"> (2022), siswa yang memiliki rasa percaya diri tinggi dalam bidang akademik cenderung menunjukkan ketahanan belajar lebih besar, berani mencoba strategi baru, serta memiliki ekspektasi yang realistis terhadap keberhasilan mereka sendiri. Ketika rasa percaya diri ini rendah, siswa cenderung mudah menyerah, enggan berpartisipasi aktif dalam kelas, dan akhirnya mengalami kesulitan dalam memahami konsep-konsep dasar matematika</w:t>
      </w:r>
    </w:p>
    <w:p w14:paraId="5544AAC4" w14:textId="77777777" w:rsidR="00175AF3" w:rsidRPr="00092942" w:rsidRDefault="00175AF3" w:rsidP="00175AF3">
      <w:pPr>
        <w:ind w:left="0" w:firstLine="709"/>
        <w:rPr>
          <w:rFonts w:cs="Times New Roman"/>
          <w:sz w:val="24"/>
          <w:szCs w:val="24"/>
        </w:rPr>
      </w:pPr>
      <w:r w:rsidRPr="00092942">
        <w:rPr>
          <w:rFonts w:cs="Times New Roman"/>
          <w:sz w:val="24"/>
          <w:szCs w:val="24"/>
        </w:rPr>
        <w:tab/>
      </w:r>
      <w:proofErr w:type="spellStart"/>
      <w:r w:rsidRPr="00092942">
        <w:rPr>
          <w:rFonts w:cs="Times New Roman"/>
          <w:sz w:val="24"/>
          <w:szCs w:val="24"/>
        </w:rPr>
        <w:t>Bandura</w:t>
      </w:r>
      <w:proofErr w:type="spellEnd"/>
      <w:r w:rsidRPr="00092942">
        <w:rPr>
          <w:rFonts w:cs="Times New Roman"/>
          <w:sz w:val="24"/>
          <w:szCs w:val="24"/>
        </w:rPr>
        <w:t>, (1997) mengemukakan bahwa rasa percaya diri mempengaruhi bagaimana seseorang berpikir, merasakan, memotivasi diri, dan bertindak untuk mencapai tujuan. Dalam konteks pendidikan matematika, rasa percaya diri yang tinggi memungkinkan siswa untuk lebih percaya diri menghadapi kesulitan dalam belajar dan lebih siap untuk mengambil langkah-langkah penyelesaian. Sebaliknya, siswa dengan rasa percaya diri rendah cenderung cepat menyerah dan enggan terlibat dalam proses belajar yang bermakna.</w:t>
      </w:r>
    </w:p>
    <w:p w14:paraId="4657FD37" w14:textId="23800079" w:rsidR="00175AF3" w:rsidRPr="00092942" w:rsidRDefault="00175AF3" w:rsidP="00175AF3">
      <w:pPr>
        <w:ind w:left="0" w:firstLine="709"/>
        <w:rPr>
          <w:rFonts w:cs="Times New Roman"/>
          <w:sz w:val="24"/>
          <w:szCs w:val="24"/>
        </w:rPr>
      </w:pPr>
      <w:r w:rsidRPr="00092942">
        <w:rPr>
          <w:rFonts w:cs="Times New Roman"/>
          <w:sz w:val="24"/>
          <w:szCs w:val="24"/>
        </w:rPr>
        <w:t xml:space="preserve">Hal ini dibuktikan dengan hasil penelitian pada kelas VIII SMP Nurul Madany </w:t>
      </w:r>
      <w:proofErr w:type="spellStart"/>
      <w:r w:rsidRPr="00092942">
        <w:rPr>
          <w:rFonts w:cs="Times New Roman"/>
          <w:sz w:val="24"/>
          <w:szCs w:val="24"/>
        </w:rPr>
        <w:t>Cipanas</w:t>
      </w:r>
      <w:proofErr w:type="spellEnd"/>
      <w:r w:rsidRPr="00092942">
        <w:rPr>
          <w:rFonts w:cs="Times New Roman"/>
          <w:sz w:val="24"/>
          <w:szCs w:val="24"/>
        </w:rPr>
        <w:t xml:space="preserve"> Kabupaten Lebak</w:t>
      </w:r>
      <w:r w:rsidR="0077042B">
        <w:rPr>
          <w:rFonts w:cs="Times New Roman"/>
          <w:sz w:val="24"/>
          <w:szCs w:val="24"/>
          <w:lang w:val="en-US"/>
        </w:rPr>
        <w:t xml:space="preserve"> </w:t>
      </w:r>
      <w:r w:rsidRPr="00092942">
        <w:rPr>
          <w:rFonts w:cs="Times New Roman"/>
          <w:sz w:val="24"/>
          <w:szCs w:val="24"/>
        </w:rPr>
        <w:t>yang dilakukan oleh Junaedi &amp; Yulianto</w:t>
      </w:r>
      <w:r w:rsidR="0077042B">
        <w:rPr>
          <w:rFonts w:cs="Times New Roman"/>
          <w:sz w:val="24"/>
          <w:szCs w:val="24"/>
          <w:lang w:val="en-US"/>
        </w:rPr>
        <w:t xml:space="preserve"> (</w:t>
      </w:r>
      <w:r w:rsidRPr="00092942">
        <w:rPr>
          <w:rFonts w:cs="Times New Roman"/>
          <w:sz w:val="24"/>
          <w:szCs w:val="24"/>
        </w:rPr>
        <w:t>2025)</w:t>
      </w:r>
      <w:r w:rsidR="0077042B">
        <w:rPr>
          <w:rFonts w:cs="Times New Roman"/>
          <w:sz w:val="24"/>
          <w:szCs w:val="24"/>
          <w:lang w:val="en-US"/>
        </w:rPr>
        <w:t>,</w:t>
      </w:r>
      <w:r w:rsidRPr="00092942">
        <w:rPr>
          <w:rFonts w:cs="Times New Roman"/>
          <w:sz w:val="24"/>
          <w:szCs w:val="24"/>
        </w:rPr>
        <w:t xml:space="preserve"> terdapat hubungan yang positif dan signifikan antara rasa percaya diri terhadap pemahaman konsep matematis pada siswa kelas VIII SMP Nurul Madany</w:t>
      </w:r>
      <w:r w:rsidR="0077042B">
        <w:rPr>
          <w:rFonts w:cs="Times New Roman"/>
          <w:sz w:val="24"/>
          <w:szCs w:val="24"/>
          <w:lang w:val="en-US"/>
        </w:rPr>
        <w:t xml:space="preserve">. Hal </w:t>
      </w:r>
      <w:proofErr w:type="spellStart"/>
      <w:r w:rsidR="0077042B">
        <w:rPr>
          <w:rFonts w:cs="Times New Roman"/>
          <w:sz w:val="24"/>
          <w:szCs w:val="24"/>
          <w:lang w:val="en-US"/>
        </w:rPr>
        <w:t>ini</w:t>
      </w:r>
      <w:proofErr w:type="spellEnd"/>
      <w:r w:rsidR="0077042B">
        <w:rPr>
          <w:rFonts w:cs="Times New Roman"/>
          <w:sz w:val="24"/>
          <w:szCs w:val="24"/>
          <w:lang w:val="en-US"/>
        </w:rPr>
        <w:t xml:space="preserve"> </w:t>
      </w:r>
      <w:proofErr w:type="spellStart"/>
      <w:r w:rsidR="0077042B">
        <w:rPr>
          <w:rFonts w:cs="Times New Roman"/>
          <w:sz w:val="24"/>
          <w:szCs w:val="24"/>
          <w:lang w:val="en-US"/>
        </w:rPr>
        <w:t>berarti</w:t>
      </w:r>
      <w:proofErr w:type="spellEnd"/>
      <w:r w:rsidR="0077042B">
        <w:rPr>
          <w:rFonts w:cs="Times New Roman"/>
          <w:sz w:val="24"/>
          <w:szCs w:val="24"/>
          <w:lang w:val="en-US"/>
        </w:rPr>
        <w:t xml:space="preserve"> </w:t>
      </w:r>
      <w:r w:rsidRPr="00092942">
        <w:rPr>
          <w:rFonts w:cs="Times New Roman"/>
          <w:sz w:val="24"/>
          <w:szCs w:val="24"/>
        </w:rPr>
        <w:t xml:space="preserve">semakin tinggi rasa percaya diri siswa, maka semakin baik pula kemampuan pemahaman konsep matematis siswa </w:t>
      </w:r>
      <w:proofErr w:type="spellStart"/>
      <w:r w:rsidRPr="00092942">
        <w:rPr>
          <w:rFonts w:cs="Times New Roman"/>
          <w:sz w:val="24"/>
          <w:szCs w:val="24"/>
        </w:rPr>
        <w:t>begitupun</w:t>
      </w:r>
      <w:proofErr w:type="spellEnd"/>
      <w:r w:rsidRPr="00092942">
        <w:rPr>
          <w:rFonts w:cs="Times New Roman"/>
          <w:sz w:val="24"/>
          <w:szCs w:val="24"/>
        </w:rPr>
        <w:t xml:space="preserve"> sebaliknya semakin rendah rasa percaya diri siswa, maka semakin rendah pula kemampuan pemahaman konsep matematika siswa</w:t>
      </w:r>
    </w:p>
    <w:p w14:paraId="389A02EB" w14:textId="77777777" w:rsidR="00175AF3" w:rsidRPr="00092942" w:rsidRDefault="00175AF3" w:rsidP="00175AF3">
      <w:pPr>
        <w:ind w:left="0" w:firstLine="709"/>
        <w:rPr>
          <w:rFonts w:cs="Times New Roman"/>
          <w:sz w:val="24"/>
          <w:szCs w:val="24"/>
        </w:rPr>
      </w:pPr>
      <w:r w:rsidRPr="00092942">
        <w:rPr>
          <w:rFonts w:cs="Times New Roman"/>
          <w:sz w:val="24"/>
          <w:szCs w:val="24"/>
        </w:rPr>
        <w:t>Rasa percaya diri merupakan faktor penting dalam mendorong individu untuk mencapai tujuan yang telah ditetapkan. Dalam konteks pendidikan, peningkatan rasa percaya diri pada siswa dapat dilakukan melalui berbagai pendekatan, seperti pemberian penghargaan atau pujian atas prestasi yang dicapai siswa. Penghargaan ini berfungsi untuk meningkatkan rasa percaya diri siswa, yang pada gilirannya dapat membantu mereka untuk lebih antusias dan fokus dalam belajar.</w:t>
      </w:r>
    </w:p>
    <w:p w14:paraId="076EC658" w14:textId="77777777" w:rsidR="00175AF3" w:rsidRPr="00092942" w:rsidRDefault="00175AF3" w:rsidP="00175AF3">
      <w:pPr>
        <w:ind w:left="0" w:firstLine="709"/>
        <w:rPr>
          <w:rFonts w:cs="Times New Roman"/>
          <w:i/>
          <w:iCs/>
          <w:sz w:val="24"/>
          <w:szCs w:val="24"/>
        </w:rPr>
      </w:pPr>
      <w:r w:rsidRPr="00092942">
        <w:rPr>
          <w:rFonts w:cs="Times New Roman"/>
          <w:sz w:val="24"/>
          <w:szCs w:val="24"/>
        </w:rPr>
        <w:t>Rendahnya capaian nilai matematika di beberapa SMP di Kabupaten Bogor diduga tidak hanya dipengaruhi oleh aspek kognitif semata, tetapi juga oleh faktor afektif dan psikologis seperti disposisi matematis dan rasa percaya diri siswa. Ketika siswa di suatu sekolah  memiliki nilai matematika yang rendah, hal ini bisa menjadi indikasi bahwa banyak dari mereka tidak memiliki disposisi yang kuat terhadap matematika. Mereka mungkin cepat menyerah, tidak melihat manfaat matematika dalam kehidupan sehari-hari, atau tidak tertarik untuk memahami konsep lebih dalam.  Sekolah yang stagnan atau turun nilainya bisa mencerminkan bahwa siswa merasa takut gagal, kurang suka mencoba soal sulit, atau merasa tidak mampu, yang merupakan ciri rendahnya kepercayaan diri</w:t>
      </w:r>
    </w:p>
    <w:p w14:paraId="3FBBD0B2" w14:textId="77777777" w:rsidR="00175AF3" w:rsidRPr="00092942" w:rsidRDefault="00175AF3" w:rsidP="00175AF3">
      <w:pPr>
        <w:ind w:left="0" w:firstLine="709"/>
        <w:rPr>
          <w:rFonts w:cs="Times New Roman"/>
          <w:sz w:val="24"/>
          <w:szCs w:val="24"/>
        </w:rPr>
      </w:pPr>
      <w:bookmarkStart w:id="1" w:name="_44qatuvr5zui" w:colFirst="0" w:colLast="0"/>
      <w:bookmarkEnd w:id="1"/>
      <w:r w:rsidRPr="00092942">
        <w:rPr>
          <w:rFonts w:cs="Times New Roman"/>
          <w:sz w:val="24"/>
          <w:szCs w:val="24"/>
        </w:rPr>
        <w:t xml:space="preserve">Sebaliknya, sekolah yang nilainya tinggi bisa menunjukkan disposisi matematis yang lebih berkembang pada siswa-siswanya. Selain itu, bisa jadi </w:t>
      </w:r>
      <w:r w:rsidRPr="00092942">
        <w:rPr>
          <w:rFonts w:cs="Times New Roman"/>
          <w:sz w:val="24"/>
          <w:szCs w:val="24"/>
        </w:rPr>
        <w:lastRenderedPageBreak/>
        <w:t>sekolah tersebut memiliki lingkungan pembelajaran yang berhasil menumbuhkan rasa percaya diri siswa dalam belajar matematika Fakta ini mengindikasikan pentingnya penelitian lebih lanjut untuk mengidentifikasi faktor-faktor internal yang mempengaruhi pemahaman konsep matematika siswa</w:t>
      </w:r>
    </w:p>
    <w:p w14:paraId="23421562" w14:textId="77777777" w:rsidR="00175AF3" w:rsidRPr="00092942" w:rsidRDefault="00175AF3" w:rsidP="00175AF3">
      <w:pPr>
        <w:ind w:left="0" w:firstLine="709"/>
        <w:rPr>
          <w:rFonts w:cs="Times New Roman"/>
          <w:sz w:val="24"/>
          <w:szCs w:val="24"/>
        </w:rPr>
      </w:pPr>
      <w:r w:rsidRPr="00092942">
        <w:rPr>
          <w:rFonts w:cs="Times New Roman"/>
          <w:sz w:val="24"/>
          <w:szCs w:val="24"/>
        </w:rPr>
        <w:t xml:space="preserve">Temuan dari sejumlah penelitian sebelumnya menunjukkan adanya hubungan yang signifikan antara disposisi matematis dengan rasa percaya diri siswa. Selain itu, penelitian-penelitian tersebut juga mengindikasikan bahwa disposisi matematis dan rasa percaya diri memiliki keterkaitan dengan capaian hasil belajar siswa. Namun demikian, kemampuan pemahaman konsep matematika siswa pada jenjang pendidikan menengah pertama masih tergolong rendah. Meskipun kedua variabel tersebut telah banyak diteliti secara terpisah, kajian yang secara simultan mengkaji pengaruh disposisi matematis dan rasa percaya diri terhadap kemampuan pemahaman konsep matematika masih sangat terbatas. </w:t>
      </w:r>
    </w:p>
    <w:p w14:paraId="165DC887" w14:textId="06F3E0AC" w:rsidR="00175AF3" w:rsidRPr="0077042B" w:rsidRDefault="00175AF3" w:rsidP="0005019A">
      <w:pPr>
        <w:ind w:left="0" w:firstLine="709"/>
        <w:rPr>
          <w:rFonts w:cs="Times New Roman"/>
          <w:b/>
          <w:bCs/>
          <w:sz w:val="24"/>
          <w:szCs w:val="24"/>
          <w:lang w:val="en-US"/>
        </w:rPr>
      </w:pPr>
      <w:r w:rsidRPr="00092942">
        <w:rPr>
          <w:rFonts w:cs="Times New Roman"/>
          <w:sz w:val="24"/>
          <w:szCs w:val="24"/>
        </w:rPr>
        <w:t xml:space="preserve">Hal ini menjadi landasan bagi peneliti untuk melakukan penelitian lebih lanjut mengenai pengaruh kedua variabel bebas tersebut terhadap kemampuan pemahaman konsep matematika. Selain itu, Kabupaten Bogor dipilih sebagai lokasi penelitian karena daerah ini memiliki keragaman karakteristik sekolah dan siswa, sehingga diharapkan dapat memberikan gambaran yang representatif mengenai kondisi pembelajaran matematika di tingkat SMP. Oleh karena itu, peneliti memandang perlu untuk mengangkat permasalahan ini dalam suatu penelitian yang berjudul: </w:t>
      </w:r>
      <w:r w:rsidRPr="00271791">
        <w:rPr>
          <w:rFonts w:cs="Times New Roman"/>
          <w:b/>
          <w:bCs/>
          <w:sz w:val="24"/>
          <w:szCs w:val="24"/>
        </w:rPr>
        <w:t>Pengaruh Disposisi Matematis dan Rasa Percaya Diri terhadap Kemampuan Pemahaman Konsep Matematika (Survei pada SMP Negeri di Kabupaten Bogor)</w:t>
      </w:r>
      <w:r w:rsidR="0077042B">
        <w:rPr>
          <w:rFonts w:cs="Times New Roman"/>
          <w:b/>
          <w:bCs/>
          <w:sz w:val="24"/>
          <w:szCs w:val="24"/>
          <w:lang w:val="en-US"/>
        </w:rPr>
        <w:t>.</w:t>
      </w:r>
    </w:p>
    <w:p w14:paraId="26E2B325" w14:textId="77777777" w:rsidR="00E9106B" w:rsidRPr="00A715DE" w:rsidRDefault="00E9106B" w:rsidP="00E9106B">
      <w:pPr>
        <w:ind w:left="0" w:firstLine="709"/>
        <w:rPr>
          <w:rFonts w:eastAsia="Times New Roman" w:cs="Times New Roman"/>
          <w:color w:val="000000"/>
          <w:sz w:val="24"/>
          <w:szCs w:val="24"/>
        </w:rPr>
      </w:pPr>
    </w:p>
    <w:p w14:paraId="61FF4C96" w14:textId="77777777" w:rsidR="00060C6B" w:rsidRPr="00A715DE" w:rsidRDefault="00060C6B" w:rsidP="00E9106B">
      <w:pPr>
        <w:ind w:left="0" w:firstLine="0"/>
        <w:rPr>
          <w:b/>
          <w:sz w:val="24"/>
          <w:szCs w:val="24"/>
        </w:rPr>
      </w:pPr>
      <w:r w:rsidRPr="00A715DE">
        <w:rPr>
          <w:b/>
          <w:sz w:val="24"/>
          <w:szCs w:val="24"/>
        </w:rPr>
        <w:t>METODE</w:t>
      </w:r>
    </w:p>
    <w:p w14:paraId="1A29EE89" w14:textId="77777777" w:rsidR="00060C6B" w:rsidRPr="00A715DE" w:rsidRDefault="00060C6B" w:rsidP="00060C6B">
      <w:pPr>
        <w:ind w:left="0" w:firstLine="0"/>
        <w:rPr>
          <w:b/>
          <w:sz w:val="24"/>
          <w:szCs w:val="24"/>
        </w:rPr>
      </w:pPr>
    </w:p>
    <w:p w14:paraId="7902133C" w14:textId="3A659DCF" w:rsidR="00175AF3" w:rsidRPr="00092942" w:rsidRDefault="00175AF3" w:rsidP="0077042B">
      <w:pPr>
        <w:ind w:left="0" w:firstLine="709"/>
        <w:rPr>
          <w:rFonts w:cs="Times New Roman"/>
          <w:sz w:val="24"/>
          <w:szCs w:val="24"/>
        </w:rPr>
      </w:pPr>
      <w:r w:rsidRPr="00092942">
        <w:rPr>
          <w:rFonts w:cs="Times New Roman"/>
          <w:sz w:val="24"/>
          <w:szCs w:val="24"/>
        </w:rPr>
        <w:tab/>
        <w:t>Penelitian ini menggunakan pendekatan kuantitatif dengan metode survei. Metode survei dipilih oleh peneliti  untuk mengetahui data dari sejumlah responden yang mewakili populasi yaitu hubungan antar variabel yang diteliti, yakni disposisi matematis, rasa percaya diri , dan kemampuan pemahaman konsep matematika</w:t>
      </w:r>
      <w:r w:rsidR="0077042B">
        <w:rPr>
          <w:rFonts w:cs="Times New Roman"/>
          <w:sz w:val="24"/>
          <w:szCs w:val="24"/>
          <w:lang w:val="en-US"/>
        </w:rPr>
        <w:t>.</w:t>
      </w:r>
      <w:r w:rsidR="0077042B" w:rsidRPr="00092942">
        <w:rPr>
          <w:rFonts w:cs="Times New Roman"/>
          <w:sz w:val="24"/>
          <w:szCs w:val="24"/>
        </w:rPr>
        <w:t xml:space="preserve"> </w:t>
      </w:r>
      <w:r w:rsidRPr="00092942">
        <w:rPr>
          <w:rFonts w:cs="Times New Roman"/>
          <w:sz w:val="24"/>
          <w:szCs w:val="24"/>
        </w:rPr>
        <w:t>Pendekatan kuantitatif digunakan karena penelitian ini bertujuan mengukur kekuatan hubungan antar variabel secara numerik dan menganalisis pengaruh variabel bebas terhadap variabel terikat dengan  menggunakan analisis statistik berupa regresi linear berganda.</w:t>
      </w:r>
    </w:p>
    <w:p w14:paraId="5FA8D064" w14:textId="77777777" w:rsidR="005B2CE7" w:rsidRDefault="00FA777A" w:rsidP="00980723">
      <w:pPr>
        <w:ind w:left="0" w:firstLine="709"/>
        <w:rPr>
          <w:rFonts w:eastAsia="Times New Roman" w:cs="Times New Roman"/>
          <w:sz w:val="24"/>
          <w:szCs w:val="24"/>
          <w:lang w:val="en-US"/>
        </w:rPr>
      </w:pPr>
      <w:r>
        <w:rPr>
          <w:rFonts w:eastAsia="Times New Roman"/>
          <w:sz w:val="24"/>
          <w:szCs w:val="24"/>
          <w:lang w:val="ms"/>
        </w:rPr>
        <w:t xml:space="preserve">Pelaksanaan penelitian selama lima bulan dari bulan </w:t>
      </w:r>
      <w:r w:rsidR="00822058">
        <w:rPr>
          <w:rFonts w:eastAsia="Times New Roman"/>
          <w:sz w:val="24"/>
          <w:szCs w:val="24"/>
          <w:lang w:val="ms"/>
        </w:rPr>
        <w:t>September 2025</w:t>
      </w:r>
      <w:r>
        <w:rPr>
          <w:rFonts w:eastAsia="Times New Roman"/>
          <w:sz w:val="24"/>
          <w:szCs w:val="24"/>
          <w:lang w:val="ms"/>
        </w:rPr>
        <w:t xml:space="preserve"> sampai bulan </w:t>
      </w:r>
      <w:r w:rsidR="00822058">
        <w:rPr>
          <w:rFonts w:eastAsia="Times New Roman"/>
          <w:sz w:val="24"/>
          <w:szCs w:val="24"/>
          <w:lang w:val="ms"/>
        </w:rPr>
        <w:t>Januari</w:t>
      </w:r>
      <w:r w:rsidR="00980723">
        <w:rPr>
          <w:rFonts w:eastAsia="Times New Roman"/>
          <w:sz w:val="24"/>
          <w:szCs w:val="24"/>
          <w:lang w:val="ms"/>
        </w:rPr>
        <w:t xml:space="preserve"> </w:t>
      </w:r>
      <w:r w:rsidR="00822058">
        <w:rPr>
          <w:rFonts w:eastAsia="Times New Roman"/>
          <w:sz w:val="24"/>
          <w:szCs w:val="24"/>
          <w:lang w:val="ms"/>
        </w:rPr>
        <w:t>tahun 2026</w:t>
      </w:r>
      <w:r>
        <w:rPr>
          <w:rFonts w:eastAsia="Times New Roman"/>
          <w:sz w:val="24"/>
          <w:szCs w:val="24"/>
          <w:lang w:val="ms"/>
        </w:rPr>
        <w:t xml:space="preserve">. </w:t>
      </w:r>
      <w:r w:rsidR="002123A5" w:rsidRPr="004E4AF4">
        <w:rPr>
          <w:rFonts w:eastAsia="Times New Roman"/>
          <w:sz w:val="24"/>
          <w:szCs w:val="24"/>
          <w:lang w:val="ms"/>
        </w:rPr>
        <w:t xml:space="preserve">Populasi dalam penelitian ini adalah </w:t>
      </w:r>
      <w:r w:rsidR="002123A5">
        <w:rPr>
          <w:rFonts w:eastAsia="Times New Roman"/>
          <w:sz w:val="24"/>
          <w:szCs w:val="24"/>
          <w:lang w:val="ms"/>
        </w:rPr>
        <w:t xml:space="preserve">seluruh </w:t>
      </w:r>
      <w:r w:rsidR="002123A5" w:rsidRPr="004E4AF4">
        <w:rPr>
          <w:rFonts w:eastAsia="Times New Roman"/>
          <w:sz w:val="24"/>
          <w:szCs w:val="24"/>
          <w:lang w:val="ms"/>
        </w:rPr>
        <w:t xml:space="preserve">siswa </w:t>
      </w:r>
      <w:r w:rsidR="002123A5">
        <w:rPr>
          <w:rFonts w:eastAsia="Times New Roman"/>
          <w:sz w:val="24"/>
          <w:szCs w:val="24"/>
          <w:lang w:val="ms"/>
        </w:rPr>
        <w:t xml:space="preserve">kelas </w:t>
      </w:r>
      <w:r w:rsidR="00A715DE">
        <w:rPr>
          <w:rFonts w:eastAsia="Times New Roman"/>
          <w:sz w:val="24"/>
          <w:szCs w:val="24"/>
          <w:lang w:val="ms"/>
        </w:rPr>
        <w:t>VIII</w:t>
      </w:r>
      <w:r w:rsidR="002123A5" w:rsidRPr="004E4AF4">
        <w:rPr>
          <w:rFonts w:eastAsia="Times New Roman"/>
          <w:sz w:val="24"/>
          <w:szCs w:val="24"/>
          <w:lang w:val="ms"/>
        </w:rPr>
        <w:t xml:space="preserve"> </w:t>
      </w:r>
      <w:r w:rsidR="00175AF3" w:rsidRPr="00092942">
        <w:rPr>
          <w:rFonts w:cs="Times New Roman"/>
          <w:sz w:val="24"/>
          <w:szCs w:val="24"/>
        </w:rPr>
        <w:t xml:space="preserve">SMP Negeri 1 </w:t>
      </w:r>
      <w:proofErr w:type="spellStart"/>
      <w:r w:rsidR="00175AF3" w:rsidRPr="00092942">
        <w:rPr>
          <w:rFonts w:cs="Times New Roman"/>
          <w:sz w:val="24"/>
          <w:szCs w:val="24"/>
        </w:rPr>
        <w:t>Tenjolaya</w:t>
      </w:r>
      <w:proofErr w:type="spellEnd"/>
      <w:r w:rsidR="00175AF3">
        <w:rPr>
          <w:rFonts w:cs="Times New Roman"/>
          <w:sz w:val="24"/>
        </w:rPr>
        <w:t xml:space="preserve"> </w:t>
      </w:r>
      <w:r w:rsidR="00A715DE">
        <w:rPr>
          <w:rFonts w:cs="Times New Roman"/>
          <w:sz w:val="24"/>
        </w:rPr>
        <w:t xml:space="preserve">dan </w:t>
      </w:r>
      <w:r w:rsidR="00822058">
        <w:rPr>
          <w:rFonts w:cs="Times New Roman"/>
          <w:sz w:val="24"/>
          <w:lang w:val="en-US"/>
        </w:rPr>
        <w:t>S</w:t>
      </w:r>
      <w:r w:rsidR="00175AF3" w:rsidRPr="00092942">
        <w:rPr>
          <w:rFonts w:cs="Times New Roman"/>
          <w:sz w:val="24"/>
          <w:szCs w:val="24"/>
        </w:rPr>
        <w:t xml:space="preserve">MP Negeri 2 </w:t>
      </w:r>
      <w:proofErr w:type="spellStart"/>
      <w:r w:rsidR="00175AF3" w:rsidRPr="00092942">
        <w:rPr>
          <w:rFonts w:cs="Times New Roman"/>
          <w:sz w:val="24"/>
          <w:szCs w:val="24"/>
        </w:rPr>
        <w:t>Cigombong</w:t>
      </w:r>
      <w:proofErr w:type="spellEnd"/>
      <w:r w:rsidR="00822058">
        <w:rPr>
          <w:rFonts w:cs="Times New Roman"/>
          <w:sz w:val="24"/>
          <w:szCs w:val="24"/>
          <w:lang w:val="en-US"/>
        </w:rPr>
        <w:t xml:space="preserve"> </w:t>
      </w:r>
      <w:r w:rsidR="002123A5" w:rsidRPr="004E4AF4">
        <w:rPr>
          <w:rFonts w:eastAsia="Times New Roman"/>
          <w:sz w:val="24"/>
          <w:szCs w:val="24"/>
        </w:rPr>
        <w:t>yang masih aktif mengikuti pembelajaran</w:t>
      </w:r>
      <w:r w:rsidR="00980723">
        <w:rPr>
          <w:rFonts w:eastAsia="Times New Roman"/>
          <w:sz w:val="24"/>
          <w:szCs w:val="24"/>
        </w:rPr>
        <w:t xml:space="preserve"> tahun ajaran 2025/2026</w:t>
      </w:r>
      <w:r w:rsidR="003B1AA4">
        <w:rPr>
          <w:rFonts w:eastAsia="Times New Roman" w:cs="Times New Roman"/>
          <w:sz w:val="24"/>
          <w:szCs w:val="24"/>
          <w:lang w:val="en-US"/>
        </w:rPr>
        <w:t xml:space="preserve"> </w:t>
      </w:r>
      <w:proofErr w:type="spellStart"/>
      <w:r w:rsidR="003B1AA4">
        <w:rPr>
          <w:rFonts w:eastAsia="Times New Roman" w:cs="Times New Roman"/>
          <w:sz w:val="24"/>
          <w:szCs w:val="24"/>
          <w:lang w:val="en-US"/>
        </w:rPr>
        <w:t>berjumlah</w:t>
      </w:r>
      <w:proofErr w:type="spellEnd"/>
      <w:r w:rsidR="003B1AA4">
        <w:rPr>
          <w:rFonts w:eastAsia="Times New Roman" w:cs="Times New Roman"/>
          <w:sz w:val="24"/>
          <w:szCs w:val="24"/>
          <w:lang w:val="en-US"/>
        </w:rPr>
        <w:t xml:space="preserve"> </w:t>
      </w:r>
      <w:r w:rsidR="00822058">
        <w:rPr>
          <w:rFonts w:eastAsia="Times New Roman" w:cs="Times New Roman"/>
          <w:sz w:val="24"/>
          <w:szCs w:val="24"/>
          <w:lang w:val="en-US"/>
        </w:rPr>
        <w:t>630</w:t>
      </w:r>
      <w:r w:rsidR="003B1AA4">
        <w:rPr>
          <w:rFonts w:eastAsia="Times New Roman" w:cs="Times New Roman"/>
          <w:sz w:val="24"/>
          <w:szCs w:val="24"/>
          <w:lang w:val="en-US"/>
        </w:rPr>
        <w:t xml:space="preserve"> </w:t>
      </w:r>
      <w:proofErr w:type="spellStart"/>
      <w:r w:rsidR="003B1AA4">
        <w:rPr>
          <w:rFonts w:eastAsia="Times New Roman" w:cs="Times New Roman"/>
          <w:sz w:val="24"/>
          <w:szCs w:val="24"/>
          <w:lang w:val="en-US"/>
        </w:rPr>
        <w:t>siswa</w:t>
      </w:r>
      <w:proofErr w:type="spellEnd"/>
      <w:r w:rsidR="003B1AA4">
        <w:rPr>
          <w:rFonts w:eastAsia="Times New Roman" w:cs="Times New Roman"/>
          <w:sz w:val="24"/>
          <w:szCs w:val="24"/>
          <w:lang w:val="en-US"/>
        </w:rPr>
        <w:t>.</w:t>
      </w:r>
    </w:p>
    <w:p w14:paraId="6A4F863C" w14:textId="7B679186" w:rsidR="00A715DE" w:rsidRPr="00822058" w:rsidRDefault="005B2CE7" w:rsidP="00822058">
      <w:pPr>
        <w:ind w:left="0" w:firstLine="709"/>
        <w:rPr>
          <w:rFonts w:cs="Times New Roman"/>
          <w:sz w:val="24"/>
          <w:szCs w:val="24"/>
        </w:rPr>
      </w:pPr>
      <w:r w:rsidRPr="00692B97">
        <w:rPr>
          <w:sz w:val="24"/>
          <w:szCs w:val="24"/>
        </w:rPr>
        <w:t xml:space="preserve">Dalam teknik </w:t>
      </w:r>
      <w:r w:rsidRPr="00692B97">
        <w:rPr>
          <w:rFonts w:eastAsia="Times New Roman"/>
          <w:sz w:val="24"/>
          <w:szCs w:val="24"/>
        </w:rPr>
        <w:t>pemilihan</w:t>
      </w:r>
      <w:r w:rsidRPr="00692B97">
        <w:rPr>
          <w:sz w:val="24"/>
          <w:szCs w:val="24"/>
        </w:rPr>
        <w:t xml:space="preserve"> sampel, penelitian ini menggunakan </w:t>
      </w:r>
      <w:r w:rsidR="00822058" w:rsidRPr="00092942">
        <w:rPr>
          <w:rFonts w:cs="Times New Roman"/>
          <w:sz w:val="24"/>
          <w:szCs w:val="24"/>
        </w:rPr>
        <w:t xml:space="preserve">sampel </w:t>
      </w:r>
      <w:proofErr w:type="spellStart"/>
      <w:r w:rsidR="00822058" w:rsidRPr="00092942">
        <w:rPr>
          <w:rFonts w:cs="Times New Roman"/>
          <w:sz w:val="24"/>
          <w:szCs w:val="24"/>
        </w:rPr>
        <w:t>random</w:t>
      </w:r>
      <w:proofErr w:type="spellEnd"/>
      <w:r w:rsidR="00822058" w:rsidRPr="00092942">
        <w:rPr>
          <w:rFonts w:cs="Times New Roman"/>
          <w:sz w:val="24"/>
          <w:szCs w:val="24"/>
        </w:rPr>
        <w:t xml:space="preserve"> sampling</w:t>
      </w:r>
      <w:r w:rsidR="00822058" w:rsidRPr="00092942">
        <w:rPr>
          <w:rFonts w:cs="Times New Roman"/>
          <w:i/>
          <w:iCs/>
          <w:sz w:val="24"/>
          <w:szCs w:val="24"/>
        </w:rPr>
        <w:t xml:space="preserve">, </w:t>
      </w:r>
      <w:proofErr w:type="spellStart"/>
      <w:r w:rsidR="00822058" w:rsidRPr="00092942">
        <w:rPr>
          <w:rFonts w:cs="Times New Roman"/>
          <w:sz w:val="24"/>
          <w:szCs w:val="24"/>
        </w:rPr>
        <w:t>dimana</w:t>
      </w:r>
      <w:proofErr w:type="spellEnd"/>
      <w:r w:rsidR="00822058" w:rsidRPr="00092942">
        <w:rPr>
          <w:rFonts w:cs="Times New Roman"/>
          <w:sz w:val="24"/>
          <w:szCs w:val="24"/>
        </w:rPr>
        <w:t xml:space="preserve"> setiap </w:t>
      </w:r>
      <w:proofErr w:type="spellStart"/>
      <w:r w:rsidR="00822058" w:rsidRPr="00092942">
        <w:rPr>
          <w:rFonts w:cs="Times New Roman"/>
          <w:sz w:val="24"/>
          <w:szCs w:val="24"/>
        </w:rPr>
        <w:t>setiap</w:t>
      </w:r>
      <w:proofErr w:type="spellEnd"/>
      <w:r w:rsidR="00822058" w:rsidRPr="00092942">
        <w:rPr>
          <w:rFonts w:cs="Times New Roman"/>
          <w:sz w:val="24"/>
          <w:szCs w:val="24"/>
        </w:rPr>
        <w:t xml:space="preserve"> anggota populasi mendapatkan kesempatan yang sama untuk dijadikan sampel dalam penelitian</w:t>
      </w:r>
      <w:r w:rsidR="00822058">
        <w:rPr>
          <w:rFonts w:cs="Times New Roman"/>
          <w:sz w:val="24"/>
          <w:szCs w:val="24"/>
          <w:lang w:val="en-US"/>
        </w:rPr>
        <w:t>.</w:t>
      </w:r>
      <w:r w:rsidR="00822058" w:rsidRPr="00092942">
        <w:rPr>
          <w:rFonts w:cs="Times New Roman"/>
          <w:sz w:val="24"/>
          <w:szCs w:val="24"/>
        </w:rPr>
        <w:t xml:space="preserve"> Jika ukuran sampel yang digunakan terlalu kecil, maka hasil penelitian kemungkinan besar tidak dapat merepresentasikan kondisi populasi secara akurat. Sebaliknya, penggunaan sampel yang terlalu besar justru dapat menyebabkan pemborosan sumber daya, baik waktu, tenaga, maupun biaya. Salah satu metode yang umum digunakan untuk menentukan jumlah sampel yang tepat adalah rumus </w:t>
      </w:r>
      <w:proofErr w:type="spellStart"/>
      <w:r w:rsidR="00822058" w:rsidRPr="00092942">
        <w:rPr>
          <w:rFonts w:cs="Times New Roman"/>
          <w:sz w:val="24"/>
          <w:szCs w:val="24"/>
        </w:rPr>
        <w:t>Taro</w:t>
      </w:r>
      <w:proofErr w:type="spellEnd"/>
      <w:r w:rsidR="00822058" w:rsidRPr="00092942">
        <w:rPr>
          <w:rFonts w:cs="Times New Roman"/>
          <w:sz w:val="24"/>
          <w:szCs w:val="24"/>
        </w:rPr>
        <w:t xml:space="preserve"> </w:t>
      </w:r>
      <w:proofErr w:type="spellStart"/>
      <w:r w:rsidR="00822058" w:rsidRPr="00092942">
        <w:rPr>
          <w:rFonts w:cs="Times New Roman"/>
          <w:sz w:val="24"/>
          <w:szCs w:val="24"/>
        </w:rPr>
        <w:t>Yamane</w:t>
      </w:r>
      <w:proofErr w:type="spellEnd"/>
      <w:r w:rsidR="00822058" w:rsidRPr="00092942">
        <w:rPr>
          <w:rFonts w:cs="Times New Roman"/>
          <w:sz w:val="24"/>
          <w:szCs w:val="24"/>
        </w:rPr>
        <w:t xml:space="preserve"> (Riduwan, 2015). Pada </w:t>
      </w:r>
      <w:r w:rsidR="0077042B">
        <w:rPr>
          <w:rFonts w:cs="Times New Roman"/>
          <w:sz w:val="24"/>
          <w:szCs w:val="24"/>
          <w:lang w:val="en-US"/>
        </w:rPr>
        <w:lastRenderedPageBreak/>
        <w:t>p</w:t>
      </w:r>
      <w:proofErr w:type="spellStart"/>
      <w:r w:rsidR="00822058" w:rsidRPr="00092942">
        <w:rPr>
          <w:rFonts w:cs="Times New Roman"/>
          <w:sz w:val="24"/>
          <w:szCs w:val="24"/>
        </w:rPr>
        <w:t>enelitian</w:t>
      </w:r>
      <w:proofErr w:type="spellEnd"/>
      <w:r w:rsidR="00822058" w:rsidRPr="00092942">
        <w:rPr>
          <w:rFonts w:cs="Times New Roman"/>
          <w:sz w:val="24"/>
          <w:szCs w:val="24"/>
        </w:rPr>
        <w:t xml:space="preserve"> ini, penentuan jumlah sampling menggunakan rumus </w:t>
      </w:r>
      <w:r w:rsidR="0077042B">
        <w:rPr>
          <w:rFonts w:cs="Times New Roman"/>
          <w:sz w:val="24"/>
          <w:szCs w:val="24"/>
          <w:lang w:val="en-US"/>
        </w:rPr>
        <w:t>T</w:t>
      </w:r>
      <w:proofErr w:type="spellStart"/>
      <w:r w:rsidR="00822058" w:rsidRPr="00092942">
        <w:rPr>
          <w:rFonts w:cs="Times New Roman"/>
          <w:sz w:val="24"/>
          <w:szCs w:val="24"/>
        </w:rPr>
        <w:t>aro</w:t>
      </w:r>
      <w:proofErr w:type="spellEnd"/>
      <w:r w:rsidR="00822058" w:rsidRPr="00092942">
        <w:rPr>
          <w:rFonts w:cs="Times New Roman"/>
          <w:sz w:val="24"/>
          <w:szCs w:val="24"/>
        </w:rPr>
        <w:t xml:space="preserve"> </w:t>
      </w:r>
      <w:proofErr w:type="spellStart"/>
      <w:r w:rsidR="00822058" w:rsidRPr="00092942">
        <w:rPr>
          <w:rFonts w:cs="Times New Roman"/>
          <w:sz w:val="24"/>
          <w:szCs w:val="24"/>
        </w:rPr>
        <w:t>Yamane</w:t>
      </w:r>
      <w:proofErr w:type="spellEnd"/>
      <w:r w:rsidR="00A715DE" w:rsidRPr="00692B97">
        <w:rPr>
          <w:rFonts w:cs="Times New Roman"/>
          <w:sz w:val="24"/>
          <w:lang w:val="en-US"/>
        </w:rPr>
        <w:t>,</w:t>
      </w:r>
      <w:r w:rsidR="00822058">
        <w:rPr>
          <w:rFonts w:cs="Times New Roman"/>
          <w:bCs/>
          <w:sz w:val="24"/>
          <w:lang w:val="en-US"/>
        </w:rPr>
        <w:t xml:space="preserve"> </w:t>
      </w:r>
      <w:r w:rsidR="00822058" w:rsidRPr="00092942">
        <w:rPr>
          <w:rFonts w:cs="Times New Roman"/>
          <w:sz w:val="24"/>
          <w:szCs w:val="24"/>
        </w:rPr>
        <w:t>Secara umum, batas toleransi kesalahan yang sering digunakan dalam penelitian kuantitatif adalah 5%. Namun, dalam penelitian ini, peneliti menetapkan toleransi kesalahan sebesar 10% untuk efisiensi pengambilan data dengan tetap mempertimbangkan keterwakilan sampel.</w:t>
      </w:r>
      <w:r w:rsidR="00822058">
        <w:rPr>
          <w:rFonts w:cs="Times New Roman"/>
          <w:sz w:val="24"/>
          <w:szCs w:val="24"/>
          <w:lang w:val="en-US"/>
        </w:rPr>
        <w:t xml:space="preserve"> </w:t>
      </w:r>
      <w:proofErr w:type="spellStart"/>
      <w:r w:rsidR="0077042B">
        <w:rPr>
          <w:rFonts w:cs="Times New Roman"/>
          <w:sz w:val="24"/>
          <w:szCs w:val="24"/>
          <w:lang w:val="en-US"/>
        </w:rPr>
        <w:t>Berdasarkan</w:t>
      </w:r>
      <w:proofErr w:type="spellEnd"/>
      <w:r w:rsidR="0077042B">
        <w:rPr>
          <w:rFonts w:cs="Times New Roman"/>
          <w:sz w:val="24"/>
          <w:szCs w:val="24"/>
          <w:lang w:val="en-US"/>
        </w:rPr>
        <w:t xml:space="preserve"> </w:t>
      </w:r>
      <w:r w:rsidR="00822058" w:rsidRPr="00092942">
        <w:rPr>
          <w:rFonts w:cs="Times New Roman"/>
          <w:sz w:val="24"/>
          <w:szCs w:val="24"/>
        </w:rPr>
        <w:t xml:space="preserve">perhitungan rumus </w:t>
      </w:r>
      <w:proofErr w:type="spellStart"/>
      <w:r w:rsidR="00822058" w:rsidRPr="00092942">
        <w:rPr>
          <w:rFonts w:cs="Times New Roman"/>
          <w:sz w:val="24"/>
          <w:szCs w:val="24"/>
        </w:rPr>
        <w:t>Taro</w:t>
      </w:r>
      <w:proofErr w:type="spellEnd"/>
      <w:r w:rsidR="00822058" w:rsidRPr="00092942">
        <w:rPr>
          <w:rFonts w:cs="Times New Roman"/>
          <w:sz w:val="24"/>
          <w:szCs w:val="24"/>
        </w:rPr>
        <w:t xml:space="preserve"> </w:t>
      </w:r>
      <w:proofErr w:type="spellStart"/>
      <w:r w:rsidR="00822058" w:rsidRPr="00092942">
        <w:rPr>
          <w:rFonts w:cs="Times New Roman"/>
          <w:sz w:val="24"/>
          <w:szCs w:val="24"/>
        </w:rPr>
        <w:t>Yamane</w:t>
      </w:r>
      <w:proofErr w:type="spellEnd"/>
      <w:r w:rsidR="00822058" w:rsidRPr="00092942">
        <w:rPr>
          <w:rFonts w:cs="Times New Roman"/>
          <w:sz w:val="24"/>
          <w:szCs w:val="24"/>
        </w:rPr>
        <w:t>, jumlah sampel yang diperoleh dari populasi 630 adalah 86 responden. Anggota sampel yang digunakan oleh peneliti meliputi siswa kelas VIII dari dua sekolah yang terdapat di wilayah Kabupaten Bogor.</w:t>
      </w:r>
    </w:p>
    <w:p w14:paraId="07DD99F2" w14:textId="77777777" w:rsidR="00A715DE" w:rsidRDefault="00A715DE" w:rsidP="00A715DE">
      <w:pPr>
        <w:ind w:left="0" w:firstLine="709"/>
        <w:rPr>
          <w:rFonts w:eastAsia="Calibri" w:cs="Times New Roman"/>
          <w:sz w:val="24"/>
          <w:szCs w:val="24"/>
          <w:lang w:val="en-US"/>
        </w:rPr>
      </w:pPr>
      <w:r>
        <w:rPr>
          <w:rFonts w:eastAsia="Calibri" w:cs="Times New Roman"/>
          <w:sz w:val="24"/>
          <w:szCs w:val="24"/>
          <w:lang w:val="en-US"/>
        </w:rPr>
        <w:t xml:space="preserve">Teknik </w:t>
      </w:r>
      <w:proofErr w:type="spellStart"/>
      <w:r>
        <w:rPr>
          <w:rFonts w:eastAsia="Calibri" w:cs="Times New Roman"/>
          <w:sz w:val="24"/>
          <w:szCs w:val="24"/>
          <w:lang w:val="en-US"/>
        </w:rPr>
        <w:t>pengumpulan</w:t>
      </w:r>
      <w:proofErr w:type="spellEnd"/>
      <w:r>
        <w:rPr>
          <w:rFonts w:eastAsia="Calibri" w:cs="Times New Roman"/>
          <w:sz w:val="24"/>
          <w:szCs w:val="24"/>
          <w:lang w:val="en-US"/>
        </w:rPr>
        <w:t xml:space="preserve"> data </w:t>
      </w:r>
      <w:proofErr w:type="spellStart"/>
      <w:r>
        <w:rPr>
          <w:rFonts w:eastAsia="Calibri" w:cs="Times New Roman"/>
          <w:sz w:val="24"/>
          <w:szCs w:val="24"/>
          <w:lang w:val="en-US"/>
        </w:rPr>
        <w:t>dengan</w:t>
      </w:r>
      <w:proofErr w:type="spellEnd"/>
      <w:r>
        <w:rPr>
          <w:rFonts w:eastAsia="Calibri" w:cs="Times New Roman"/>
          <w:sz w:val="24"/>
          <w:szCs w:val="24"/>
          <w:lang w:val="en-US"/>
        </w:rPr>
        <w:t xml:space="preserve"> </w:t>
      </w:r>
      <w:proofErr w:type="spellStart"/>
      <w:r>
        <w:rPr>
          <w:rFonts w:eastAsia="Calibri" w:cs="Times New Roman"/>
          <w:sz w:val="24"/>
          <w:szCs w:val="24"/>
          <w:lang w:val="en-US"/>
        </w:rPr>
        <w:t>cara</w:t>
      </w:r>
      <w:proofErr w:type="spellEnd"/>
      <w:r>
        <w:rPr>
          <w:rFonts w:eastAsia="Calibri" w:cs="Times New Roman"/>
          <w:sz w:val="24"/>
          <w:szCs w:val="24"/>
          <w:lang w:val="en-US"/>
        </w:rPr>
        <w:t xml:space="preserve"> </w:t>
      </w:r>
      <w:proofErr w:type="spellStart"/>
      <w:r>
        <w:rPr>
          <w:rFonts w:eastAsia="Calibri" w:cs="Times New Roman"/>
          <w:sz w:val="24"/>
          <w:szCs w:val="24"/>
          <w:lang w:val="en-US"/>
        </w:rPr>
        <w:t>memberikan</w:t>
      </w:r>
      <w:proofErr w:type="spellEnd"/>
      <w:r>
        <w:rPr>
          <w:rFonts w:eastAsia="Calibri" w:cs="Times New Roman"/>
          <w:sz w:val="24"/>
          <w:szCs w:val="24"/>
          <w:lang w:val="en-US"/>
        </w:rPr>
        <w:t xml:space="preserve"> </w:t>
      </w:r>
      <w:r w:rsidR="00822058">
        <w:rPr>
          <w:rFonts w:cs="Times New Roman"/>
          <w:sz w:val="24"/>
          <w:szCs w:val="24"/>
        </w:rPr>
        <w:t>instrumen</w:t>
      </w:r>
      <w:r>
        <w:rPr>
          <w:rFonts w:cs="Times New Roman"/>
          <w:sz w:val="24"/>
          <w:szCs w:val="24"/>
        </w:rPr>
        <w:t xml:space="preserve"> </w:t>
      </w:r>
      <w:proofErr w:type="spellStart"/>
      <w:r>
        <w:rPr>
          <w:rFonts w:eastAsia="Calibri" w:cs="Times New Roman"/>
          <w:sz w:val="24"/>
          <w:szCs w:val="24"/>
          <w:lang w:val="en-US"/>
        </w:rPr>
        <w:t>kepada</w:t>
      </w:r>
      <w:proofErr w:type="spellEnd"/>
      <w:r>
        <w:rPr>
          <w:rFonts w:eastAsia="Calibri" w:cs="Times New Roman"/>
          <w:sz w:val="24"/>
          <w:szCs w:val="24"/>
          <w:lang w:val="en-US"/>
        </w:rPr>
        <w:t xml:space="preserve"> </w:t>
      </w:r>
      <w:proofErr w:type="spellStart"/>
      <w:r>
        <w:rPr>
          <w:rFonts w:eastAsia="Calibri" w:cs="Times New Roman"/>
          <w:sz w:val="24"/>
          <w:szCs w:val="24"/>
          <w:lang w:val="en-US"/>
        </w:rPr>
        <w:t>siswa</w:t>
      </w:r>
      <w:proofErr w:type="spellEnd"/>
      <w:r>
        <w:rPr>
          <w:rFonts w:eastAsia="Calibri" w:cs="Times New Roman"/>
          <w:sz w:val="24"/>
          <w:szCs w:val="24"/>
          <w:lang w:val="en-US"/>
        </w:rPr>
        <w:t xml:space="preserve"> yang </w:t>
      </w:r>
      <w:proofErr w:type="spellStart"/>
      <w:r>
        <w:rPr>
          <w:rFonts w:eastAsia="Calibri" w:cs="Times New Roman"/>
          <w:sz w:val="24"/>
          <w:szCs w:val="24"/>
          <w:lang w:val="en-US"/>
        </w:rPr>
        <w:t>menjadi</w:t>
      </w:r>
      <w:proofErr w:type="spellEnd"/>
      <w:r>
        <w:rPr>
          <w:rFonts w:eastAsia="Calibri" w:cs="Times New Roman"/>
          <w:sz w:val="24"/>
          <w:szCs w:val="24"/>
          <w:lang w:val="en-US"/>
        </w:rPr>
        <w:t xml:space="preserve"> </w:t>
      </w:r>
      <w:proofErr w:type="spellStart"/>
      <w:r>
        <w:rPr>
          <w:rFonts w:eastAsia="Calibri" w:cs="Times New Roman"/>
          <w:sz w:val="24"/>
          <w:szCs w:val="24"/>
          <w:lang w:val="en-US"/>
        </w:rPr>
        <w:t>sampel</w:t>
      </w:r>
      <w:proofErr w:type="spellEnd"/>
      <w:r>
        <w:rPr>
          <w:rFonts w:eastAsia="Calibri" w:cs="Times New Roman"/>
          <w:sz w:val="24"/>
          <w:szCs w:val="24"/>
          <w:lang w:val="en-US"/>
        </w:rPr>
        <w:t xml:space="preserve"> </w:t>
      </w:r>
      <w:proofErr w:type="spellStart"/>
      <w:r>
        <w:rPr>
          <w:rFonts w:eastAsia="Calibri" w:cs="Times New Roman"/>
          <w:sz w:val="24"/>
          <w:szCs w:val="24"/>
          <w:lang w:val="en-US"/>
        </w:rPr>
        <w:t>penelitian</w:t>
      </w:r>
      <w:proofErr w:type="spellEnd"/>
      <w:r>
        <w:rPr>
          <w:rFonts w:eastAsia="Calibri" w:cs="Times New Roman"/>
          <w:sz w:val="24"/>
          <w:szCs w:val="24"/>
          <w:lang w:val="en-US"/>
        </w:rPr>
        <w:t xml:space="preserve"> </w:t>
      </w:r>
      <w:r>
        <w:rPr>
          <w:rFonts w:eastAsia="Times New Roman" w:cs="Times New Roman"/>
          <w:sz w:val="24"/>
          <w:szCs w:val="24"/>
          <w:lang w:val="en-US"/>
        </w:rPr>
        <w:t xml:space="preserve">pada </w:t>
      </w:r>
      <w:proofErr w:type="spellStart"/>
      <w:r>
        <w:rPr>
          <w:rFonts w:eastAsia="Times New Roman" w:cs="Times New Roman"/>
          <w:sz w:val="24"/>
          <w:szCs w:val="24"/>
          <w:lang w:val="en-US"/>
        </w:rPr>
        <w:t>variabel</w:t>
      </w:r>
      <w:proofErr w:type="spellEnd"/>
      <w:r>
        <w:rPr>
          <w:rFonts w:eastAsia="Times New Roman" w:cs="Times New Roman"/>
          <w:sz w:val="24"/>
          <w:szCs w:val="24"/>
          <w:lang w:val="en-US"/>
        </w:rPr>
        <w:t xml:space="preserve"> </w:t>
      </w:r>
      <w:r w:rsidR="00822058" w:rsidRPr="00092942">
        <w:rPr>
          <w:rFonts w:cs="Times New Roman"/>
          <w:sz w:val="24"/>
          <w:szCs w:val="24"/>
        </w:rPr>
        <w:t xml:space="preserve">disposisi matematis </w:t>
      </w:r>
      <w:r w:rsidRPr="00A715DE">
        <w:rPr>
          <w:rFonts w:eastAsia="Times New Roman" w:cs="Times New Roman"/>
          <w:color w:val="000000"/>
          <w:sz w:val="24"/>
          <w:szCs w:val="24"/>
        </w:rPr>
        <w:t xml:space="preserve">dan </w:t>
      </w:r>
      <w:r w:rsidR="00A14AA0" w:rsidRPr="00092942">
        <w:rPr>
          <w:rFonts w:cs="Times New Roman"/>
          <w:sz w:val="24"/>
          <w:szCs w:val="24"/>
        </w:rPr>
        <w:t xml:space="preserve">rasa percaya diri </w:t>
      </w:r>
      <w:r>
        <w:rPr>
          <w:rFonts w:cs="Times New Roman"/>
          <w:sz w:val="24"/>
          <w:szCs w:val="24"/>
        </w:rPr>
        <w:t>dilakukan dengan</w:t>
      </w:r>
      <w:r>
        <w:rPr>
          <w:rFonts w:cs="Times New Roman"/>
          <w:sz w:val="24"/>
          <w:szCs w:val="24"/>
          <w:lang w:val="en-US"/>
        </w:rPr>
        <w:t xml:space="preserve"> </w:t>
      </w:r>
      <w:proofErr w:type="spellStart"/>
      <w:r>
        <w:rPr>
          <w:rFonts w:cs="Times New Roman"/>
          <w:sz w:val="24"/>
          <w:szCs w:val="24"/>
          <w:lang w:val="en-US"/>
        </w:rPr>
        <w:t>memberikan</w:t>
      </w:r>
      <w:proofErr w:type="spellEnd"/>
      <w:r>
        <w:rPr>
          <w:rFonts w:cs="Times New Roman"/>
          <w:sz w:val="24"/>
          <w:szCs w:val="24"/>
          <w:lang w:val="en-US"/>
        </w:rPr>
        <w:t xml:space="preserve"> </w:t>
      </w:r>
      <w:r w:rsidRPr="00A14AA0">
        <w:rPr>
          <w:rFonts w:cs="Times New Roman"/>
          <w:sz w:val="24"/>
        </w:rPr>
        <w:t>angket atau kuesioner</w:t>
      </w:r>
      <w:r w:rsidRPr="00A14AA0">
        <w:rPr>
          <w:rFonts w:eastAsia="Calibri" w:cs="Times New Roman"/>
          <w:sz w:val="28"/>
          <w:szCs w:val="24"/>
          <w:lang w:val="en-US"/>
        </w:rPr>
        <w:t xml:space="preserve"> </w:t>
      </w:r>
      <w:proofErr w:type="spellStart"/>
      <w:r>
        <w:rPr>
          <w:rFonts w:eastAsia="Calibri" w:cs="Times New Roman"/>
          <w:sz w:val="24"/>
          <w:szCs w:val="24"/>
          <w:lang w:val="en-US"/>
        </w:rPr>
        <w:t>kepada</w:t>
      </w:r>
      <w:proofErr w:type="spellEnd"/>
      <w:r>
        <w:rPr>
          <w:rFonts w:eastAsia="Calibri" w:cs="Times New Roman"/>
          <w:sz w:val="24"/>
          <w:szCs w:val="24"/>
          <w:lang w:val="en-US"/>
        </w:rPr>
        <w:t xml:space="preserve"> </w:t>
      </w:r>
      <w:proofErr w:type="spellStart"/>
      <w:r>
        <w:rPr>
          <w:rFonts w:eastAsia="Calibri" w:cs="Times New Roman"/>
          <w:sz w:val="24"/>
          <w:szCs w:val="24"/>
          <w:lang w:val="en-US"/>
        </w:rPr>
        <w:t>siswa</w:t>
      </w:r>
      <w:proofErr w:type="spellEnd"/>
      <w:r>
        <w:rPr>
          <w:rFonts w:eastAsia="Calibri" w:cs="Times New Roman"/>
          <w:sz w:val="24"/>
          <w:szCs w:val="24"/>
          <w:lang w:val="en-US"/>
        </w:rPr>
        <w:t xml:space="preserve"> yang </w:t>
      </w:r>
      <w:proofErr w:type="spellStart"/>
      <w:r>
        <w:rPr>
          <w:rFonts w:eastAsia="Calibri" w:cs="Times New Roman"/>
          <w:sz w:val="24"/>
          <w:szCs w:val="24"/>
          <w:lang w:val="en-US"/>
        </w:rPr>
        <w:t>menjadi</w:t>
      </w:r>
      <w:proofErr w:type="spellEnd"/>
      <w:r>
        <w:rPr>
          <w:rFonts w:eastAsia="Calibri" w:cs="Times New Roman"/>
          <w:sz w:val="24"/>
          <w:szCs w:val="24"/>
          <w:lang w:val="en-US"/>
        </w:rPr>
        <w:t xml:space="preserve"> </w:t>
      </w:r>
      <w:proofErr w:type="spellStart"/>
      <w:r>
        <w:rPr>
          <w:rFonts w:eastAsia="Calibri" w:cs="Times New Roman"/>
          <w:sz w:val="24"/>
          <w:szCs w:val="24"/>
          <w:lang w:val="en-US"/>
        </w:rPr>
        <w:t>sampel</w:t>
      </w:r>
      <w:proofErr w:type="spellEnd"/>
      <w:r>
        <w:rPr>
          <w:rFonts w:eastAsia="Calibri" w:cs="Times New Roman"/>
          <w:sz w:val="24"/>
          <w:szCs w:val="24"/>
          <w:lang w:val="en-US"/>
        </w:rPr>
        <w:t xml:space="preserve"> </w:t>
      </w:r>
      <w:proofErr w:type="spellStart"/>
      <w:r>
        <w:rPr>
          <w:rFonts w:eastAsia="Calibri" w:cs="Times New Roman"/>
          <w:sz w:val="24"/>
          <w:szCs w:val="24"/>
          <w:lang w:val="en-US"/>
        </w:rPr>
        <w:t>penelitian</w:t>
      </w:r>
      <w:proofErr w:type="spellEnd"/>
      <w:r>
        <w:rPr>
          <w:rFonts w:eastAsia="Calibri" w:cs="Times New Roman"/>
          <w:sz w:val="24"/>
          <w:szCs w:val="24"/>
          <w:lang w:val="en-US"/>
        </w:rPr>
        <w:t xml:space="preserve">, </w:t>
      </w:r>
      <w:proofErr w:type="spellStart"/>
      <w:r>
        <w:rPr>
          <w:rFonts w:eastAsia="Calibri" w:cs="Times New Roman"/>
          <w:sz w:val="24"/>
          <w:szCs w:val="24"/>
          <w:lang w:val="en-US"/>
        </w:rPr>
        <w:t>sedangkan</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variabel</w:t>
      </w:r>
      <w:proofErr w:type="spellEnd"/>
      <w:r>
        <w:rPr>
          <w:rFonts w:eastAsia="Times New Roman" w:cs="Times New Roman"/>
          <w:sz w:val="24"/>
          <w:szCs w:val="24"/>
          <w:lang w:val="en-US"/>
        </w:rPr>
        <w:t xml:space="preserve"> </w:t>
      </w:r>
      <w:r w:rsidR="00A14AA0" w:rsidRPr="00092942">
        <w:rPr>
          <w:rFonts w:cs="Times New Roman"/>
          <w:sz w:val="24"/>
          <w:szCs w:val="24"/>
        </w:rPr>
        <w:t>kemampuan pemahaman konsep matematika</w:t>
      </w:r>
      <w:r>
        <w:rPr>
          <w:rFonts w:eastAsia="Calibri" w:cs="Times New Roman"/>
          <w:sz w:val="24"/>
          <w:szCs w:val="24"/>
          <w:lang w:val="en-US"/>
        </w:rPr>
        <w:t xml:space="preserve"> </w:t>
      </w:r>
      <w:proofErr w:type="spellStart"/>
      <w:r>
        <w:rPr>
          <w:rFonts w:eastAsia="Calibri" w:cs="Times New Roman"/>
          <w:sz w:val="24"/>
          <w:szCs w:val="24"/>
          <w:lang w:val="en-US"/>
        </w:rPr>
        <w:t>diperoleh</w:t>
      </w:r>
      <w:proofErr w:type="spellEnd"/>
      <w:r>
        <w:rPr>
          <w:rFonts w:eastAsia="Calibri" w:cs="Times New Roman"/>
          <w:sz w:val="24"/>
          <w:szCs w:val="24"/>
          <w:lang w:val="en-US"/>
        </w:rPr>
        <w:t xml:space="preserve"> </w:t>
      </w:r>
      <w:proofErr w:type="spellStart"/>
      <w:r>
        <w:rPr>
          <w:rFonts w:eastAsia="Calibri" w:cs="Times New Roman"/>
          <w:sz w:val="24"/>
          <w:szCs w:val="24"/>
          <w:lang w:val="en-US"/>
        </w:rPr>
        <w:t>dari</w:t>
      </w:r>
      <w:proofErr w:type="spellEnd"/>
      <w:r>
        <w:rPr>
          <w:rFonts w:eastAsia="Times New Roman"/>
          <w:sz w:val="24"/>
          <w:szCs w:val="24"/>
        </w:rPr>
        <w:t xml:space="preserve"> </w:t>
      </w:r>
      <w:r>
        <w:rPr>
          <w:rFonts w:eastAsia="Times New Roman"/>
          <w:spacing w:val="-1"/>
          <w:sz w:val="24"/>
          <w:szCs w:val="24"/>
        </w:rPr>
        <w:t>hasil</w:t>
      </w:r>
      <w:r>
        <w:rPr>
          <w:rFonts w:eastAsia="Times New Roman"/>
          <w:sz w:val="24"/>
          <w:szCs w:val="24"/>
        </w:rPr>
        <w:t xml:space="preserve"> t</w:t>
      </w:r>
      <w:r>
        <w:rPr>
          <w:rFonts w:eastAsia="Times New Roman"/>
          <w:spacing w:val="-1"/>
          <w:sz w:val="24"/>
          <w:szCs w:val="24"/>
        </w:rPr>
        <w:t>e</w:t>
      </w:r>
      <w:r>
        <w:rPr>
          <w:rFonts w:eastAsia="Times New Roman"/>
          <w:sz w:val="24"/>
          <w:szCs w:val="24"/>
        </w:rPr>
        <w:t>s</w:t>
      </w:r>
      <w:r>
        <w:rPr>
          <w:rFonts w:eastAsia="Times New Roman"/>
          <w:spacing w:val="2"/>
          <w:sz w:val="24"/>
          <w:szCs w:val="24"/>
        </w:rPr>
        <w:t xml:space="preserve"> </w:t>
      </w:r>
      <w:r w:rsidR="00A14AA0" w:rsidRPr="00092942">
        <w:rPr>
          <w:rFonts w:cs="Times New Roman"/>
          <w:sz w:val="24"/>
          <w:szCs w:val="24"/>
        </w:rPr>
        <w:t>uraian</w:t>
      </w:r>
      <w:r>
        <w:rPr>
          <w:rFonts w:eastAsia="Calibri" w:cs="Times New Roman"/>
          <w:sz w:val="24"/>
          <w:szCs w:val="24"/>
          <w:lang w:val="en-US"/>
        </w:rPr>
        <w:t xml:space="preserve">. </w:t>
      </w:r>
      <w:proofErr w:type="spellStart"/>
      <w:r>
        <w:rPr>
          <w:rFonts w:eastAsia="Calibri" w:cs="Times New Roman"/>
          <w:sz w:val="24"/>
          <w:szCs w:val="24"/>
          <w:lang w:val="en-US"/>
        </w:rPr>
        <w:t>Pengumpulan</w:t>
      </w:r>
      <w:proofErr w:type="spellEnd"/>
      <w:r>
        <w:rPr>
          <w:rFonts w:eastAsia="Calibri" w:cs="Times New Roman"/>
          <w:sz w:val="24"/>
          <w:szCs w:val="24"/>
          <w:lang w:val="en-US"/>
        </w:rPr>
        <w:t xml:space="preserve"> data </w:t>
      </w:r>
      <w:proofErr w:type="spellStart"/>
      <w:r>
        <w:rPr>
          <w:rFonts w:eastAsia="Calibri" w:cs="Times New Roman"/>
          <w:sz w:val="24"/>
          <w:szCs w:val="24"/>
          <w:lang w:val="en-US"/>
        </w:rPr>
        <w:t>dilaksanakan</w:t>
      </w:r>
      <w:proofErr w:type="spellEnd"/>
      <w:r>
        <w:rPr>
          <w:rFonts w:eastAsia="Calibri" w:cs="Times New Roman"/>
          <w:sz w:val="24"/>
          <w:szCs w:val="24"/>
          <w:lang w:val="en-US"/>
        </w:rPr>
        <w:t xml:space="preserve"> </w:t>
      </w:r>
      <w:proofErr w:type="spellStart"/>
      <w:r>
        <w:rPr>
          <w:rFonts w:eastAsia="Calibri" w:cs="Times New Roman"/>
          <w:sz w:val="24"/>
          <w:szCs w:val="24"/>
          <w:lang w:val="en-US"/>
        </w:rPr>
        <w:t>berdasarkan</w:t>
      </w:r>
      <w:proofErr w:type="spellEnd"/>
      <w:r>
        <w:rPr>
          <w:rFonts w:eastAsia="Calibri" w:cs="Times New Roman"/>
          <w:sz w:val="24"/>
          <w:szCs w:val="24"/>
          <w:lang w:val="en-US"/>
        </w:rPr>
        <w:t xml:space="preserve"> </w:t>
      </w:r>
      <w:proofErr w:type="spellStart"/>
      <w:r>
        <w:rPr>
          <w:rFonts w:eastAsia="Calibri" w:cs="Times New Roman"/>
          <w:sz w:val="24"/>
          <w:szCs w:val="24"/>
          <w:lang w:val="en-US"/>
        </w:rPr>
        <w:t>kerjasama</w:t>
      </w:r>
      <w:proofErr w:type="spellEnd"/>
      <w:r>
        <w:rPr>
          <w:rFonts w:eastAsia="Calibri" w:cs="Times New Roman"/>
          <w:sz w:val="24"/>
          <w:szCs w:val="24"/>
          <w:lang w:val="en-US"/>
        </w:rPr>
        <w:t xml:space="preserve"> </w:t>
      </w:r>
      <w:proofErr w:type="spellStart"/>
      <w:r>
        <w:rPr>
          <w:rFonts w:eastAsia="Calibri" w:cs="Times New Roman"/>
          <w:sz w:val="24"/>
          <w:szCs w:val="24"/>
          <w:lang w:val="en-US"/>
        </w:rPr>
        <w:t>peneliti</w:t>
      </w:r>
      <w:proofErr w:type="spellEnd"/>
      <w:r>
        <w:rPr>
          <w:rFonts w:eastAsia="Calibri" w:cs="Times New Roman"/>
          <w:sz w:val="24"/>
          <w:szCs w:val="24"/>
          <w:lang w:val="en-US"/>
        </w:rPr>
        <w:t xml:space="preserve"> </w:t>
      </w:r>
      <w:proofErr w:type="spellStart"/>
      <w:r>
        <w:rPr>
          <w:rFonts w:eastAsia="Calibri" w:cs="Times New Roman"/>
          <w:sz w:val="24"/>
          <w:szCs w:val="24"/>
          <w:lang w:val="en-US"/>
        </w:rPr>
        <w:t>dengan</w:t>
      </w:r>
      <w:proofErr w:type="spellEnd"/>
      <w:r>
        <w:rPr>
          <w:rFonts w:eastAsia="Calibri" w:cs="Times New Roman"/>
          <w:sz w:val="24"/>
          <w:szCs w:val="24"/>
          <w:lang w:val="en-US"/>
        </w:rPr>
        <w:t xml:space="preserve"> </w:t>
      </w:r>
      <w:proofErr w:type="spellStart"/>
      <w:r>
        <w:rPr>
          <w:rFonts w:eastAsia="Calibri" w:cs="Times New Roman"/>
          <w:sz w:val="24"/>
          <w:szCs w:val="24"/>
          <w:lang w:val="en-US"/>
        </w:rPr>
        <w:t>objek</w:t>
      </w:r>
      <w:proofErr w:type="spellEnd"/>
      <w:r>
        <w:rPr>
          <w:rFonts w:eastAsia="Calibri" w:cs="Times New Roman"/>
          <w:sz w:val="24"/>
          <w:szCs w:val="24"/>
          <w:lang w:val="en-US"/>
        </w:rPr>
        <w:t xml:space="preserve"> </w:t>
      </w:r>
      <w:proofErr w:type="spellStart"/>
      <w:r>
        <w:rPr>
          <w:rFonts w:eastAsia="Calibri" w:cs="Times New Roman"/>
          <w:sz w:val="24"/>
          <w:szCs w:val="24"/>
          <w:lang w:val="en-US"/>
        </w:rPr>
        <w:t>penelitian</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Sebelum</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dipergunakan</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untuk</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pengumpulan</w:t>
      </w:r>
      <w:proofErr w:type="spellEnd"/>
      <w:r>
        <w:rPr>
          <w:rFonts w:eastAsia="Times New Roman" w:cs="Times New Roman"/>
          <w:sz w:val="24"/>
          <w:szCs w:val="24"/>
          <w:lang w:val="en-US"/>
        </w:rPr>
        <w:t xml:space="preserve"> data, </w:t>
      </w:r>
      <w:proofErr w:type="spellStart"/>
      <w:r>
        <w:rPr>
          <w:rFonts w:eastAsia="Times New Roman" w:cs="Times New Roman"/>
          <w:sz w:val="24"/>
          <w:szCs w:val="24"/>
          <w:lang w:val="en-US"/>
        </w:rPr>
        <w:t>instrumen</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diujicobakan</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terlebih</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dahulu</w:t>
      </w:r>
      <w:proofErr w:type="spellEnd"/>
      <w:r>
        <w:rPr>
          <w:rFonts w:eastAsia="Times New Roman" w:cs="Times New Roman"/>
          <w:sz w:val="24"/>
          <w:szCs w:val="24"/>
          <w:lang w:val="en-US"/>
        </w:rPr>
        <w:t xml:space="preserve"> pada </w:t>
      </w:r>
      <w:proofErr w:type="spellStart"/>
      <w:r>
        <w:rPr>
          <w:rFonts w:eastAsia="Times New Roman" w:cs="Times New Roman"/>
          <w:sz w:val="24"/>
          <w:szCs w:val="24"/>
          <w:lang w:val="en-US"/>
        </w:rPr>
        <w:t>siswa</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untuk</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melihat</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tingkat</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validitas</w:t>
      </w:r>
      <w:proofErr w:type="spellEnd"/>
      <w:r>
        <w:rPr>
          <w:rFonts w:eastAsia="Times New Roman" w:cs="Times New Roman"/>
          <w:sz w:val="24"/>
          <w:szCs w:val="24"/>
          <w:lang w:val="en-US"/>
        </w:rPr>
        <w:t xml:space="preserve"> dan </w:t>
      </w:r>
      <w:proofErr w:type="spellStart"/>
      <w:r>
        <w:rPr>
          <w:rFonts w:eastAsia="Times New Roman" w:cs="Times New Roman"/>
          <w:sz w:val="24"/>
          <w:szCs w:val="24"/>
          <w:lang w:val="en-US"/>
        </w:rPr>
        <w:t>reliabilitas</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instrumen</w:t>
      </w:r>
      <w:proofErr w:type="spellEnd"/>
      <w:r>
        <w:rPr>
          <w:rFonts w:eastAsia="Times New Roman" w:cs="Times New Roman"/>
          <w:sz w:val="24"/>
          <w:szCs w:val="24"/>
          <w:lang w:val="en-US"/>
        </w:rPr>
        <w:t>.</w:t>
      </w:r>
    </w:p>
    <w:p w14:paraId="5B678CD7" w14:textId="77777777" w:rsidR="00B06E1E" w:rsidRDefault="005B2CE7" w:rsidP="002D29CE">
      <w:pPr>
        <w:ind w:left="0" w:firstLine="709"/>
        <w:rPr>
          <w:rFonts w:eastAsia="Times New Roman"/>
          <w:sz w:val="24"/>
          <w:szCs w:val="24"/>
          <w:lang w:val="en-US"/>
        </w:rPr>
      </w:pPr>
      <w:proofErr w:type="spellStart"/>
      <w:r w:rsidRPr="005B2CE7">
        <w:rPr>
          <w:rFonts w:eastAsia="Times New Roman" w:cs="Times New Roman"/>
          <w:sz w:val="24"/>
          <w:szCs w:val="24"/>
          <w:lang w:val="en-US"/>
        </w:rPr>
        <w:t>Untuk</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menguji</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hipotesis</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penelitian</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perlu</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dilakukan</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analisa</w:t>
      </w:r>
      <w:proofErr w:type="spellEnd"/>
      <w:r w:rsidRPr="005B2CE7">
        <w:rPr>
          <w:rFonts w:eastAsia="Times New Roman" w:cs="Times New Roman"/>
          <w:sz w:val="24"/>
          <w:szCs w:val="24"/>
          <w:lang w:val="en-US"/>
        </w:rPr>
        <w:t xml:space="preserve"> data. </w:t>
      </w:r>
      <w:proofErr w:type="spellStart"/>
      <w:r w:rsidRPr="005B2CE7">
        <w:rPr>
          <w:rFonts w:eastAsia="Times New Roman" w:cs="Times New Roman"/>
          <w:sz w:val="24"/>
          <w:szCs w:val="24"/>
          <w:lang w:val="en-US"/>
        </w:rPr>
        <w:t>Tahapan</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analisis</w:t>
      </w:r>
      <w:proofErr w:type="spellEnd"/>
      <w:r w:rsidRPr="005B2CE7">
        <w:rPr>
          <w:rFonts w:eastAsia="Times New Roman" w:cs="Times New Roman"/>
          <w:sz w:val="24"/>
          <w:szCs w:val="24"/>
          <w:lang w:val="en-US"/>
        </w:rPr>
        <w:t xml:space="preserve"> data </w:t>
      </w:r>
      <w:proofErr w:type="spellStart"/>
      <w:r w:rsidRPr="005B2CE7">
        <w:rPr>
          <w:rFonts w:eastAsia="Times New Roman" w:cs="Times New Roman"/>
          <w:sz w:val="24"/>
          <w:szCs w:val="24"/>
          <w:lang w:val="en-US"/>
        </w:rPr>
        <w:t>meliputi</w:t>
      </w:r>
      <w:proofErr w:type="spellEnd"/>
      <w:r w:rsidRPr="005B2CE7">
        <w:rPr>
          <w:rFonts w:eastAsia="Times New Roman" w:cs="Times New Roman"/>
          <w:sz w:val="24"/>
          <w:szCs w:val="24"/>
          <w:lang w:val="en-US"/>
        </w:rPr>
        <w:t>: 1</w:t>
      </w:r>
      <w:r>
        <w:rPr>
          <w:rFonts w:eastAsia="Times New Roman" w:cs="Times New Roman"/>
          <w:sz w:val="24"/>
          <w:szCs w:val="24"/>
          <w:lang w:val="en-US"/>
        </w:rPr>
        <w:t>)</w:t>
      </w:r>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mendiskri</w:t>
      </w:r>
      <w:r w:rsidR="00692B97">
        <w:rPr>
          <w:rFonts w:eastAsia="Times New Roman" w:cs="Times New Roman"/>
          <w:sz w:val="24"/>
          <w:szCs w:val="24"/>
          <w:lang w:val="en-US"/>
        </w:rPr>
        <w:t>psikan</w:t>
      </w:r>
      <w:proofErr w:type="spellEnd"/>
      <w:r w:rsidR="00692B97">
        <w:rPr>
          <w:rFonts w:eastAsia="Times New Roman" w:cs="Times New Roman"/>
          <w:sz w:val="24"/>
          <w:szCs w:val="24"/>
          <w:lang w:val="en-US"/>
        </w:rPr>
        <w:t xml:space="preserve"> data </w:t>
      </w:r>
      <w:proofErr w:type="spellStart"/>
      <w:r w:rsidR="00692B97">
        <w:rPr>
          <w:rFonts w:eastAsia="Times New Roman" w:cs="Times New Roman"/>
          <w:sz w:val="24"/>
          <w:szCs w:val="24"/>
          <w:lang w:val="en-US"/>
        </w:rPr>
        <w:t>untuk</w:t>
      </w:r>
      <w:proofErr w:type="spellEnd"/>
      <w:r w:rsidR="00692B97">
        <w:rPr>
          <w:rFonts w:eastAsia="Times New Roman" w:cs="Times New Roman"/>
          <w:sz w:val="24"/>
          <w:szCs w:val="24"/>
          <w:lang w:val="en-US"/>
        </w:rPr>
        <w:t xml:space="preserve"> </w:t>
      </w:r>
      <w:proofErr w:type="spellStart"/>
      <w:r w:rsidR="00692B97">
        <w:rPr>
          <w:rFonts w:eastAsia="Times New Roman" w:cs="Times New Roman"/>
          <w:sz w:val="24"/>
          <w:szCs w:val="24"/>
          <w:lang w:val="en-US"/>
        </w:rPr>
        <w:t>setiap</w:t>
      </w:r>
      <w:proofErr w:type="spellEnd"/>
      <w:r w:rsidR="00692B97">
        <w:rPr>
          <w:rFonts w:eastAsia="Times New Roman" w:cs="Times New Roman"/>
          <w:sz w:val="24"/>
          <w:szCs w:val="24"/>
          <w:lang w:val="en-US"/>
        </w:rPr>
        <w:t xml:space="preserve"> </w:t>
      </w:r>
      <w:proofErr w:type="spellStart"/>
      <w:r w:rsidR="00692B97">
        <w:rPr>
          <w:rFonts w:eastAsia="Times New Roman" w:cs="Times New Roman"/>
          <w:sz w:val="24"/>
          <w:szCs w:val="24"/>
          <w:lang w:val="en-US"/>
        </w:rPr>
        <w:t>variab</w:t>
      </w:r>
      <w:r w:rsidRPr="005B2CE7">
        <w:rPr>
          <w:rFonts w:eastAsia="Times New Roman" w:cs="Times New Roman"/>
          <w:sz w:val="24"/>
          <w:szCs w:val="24"/>
          <w:lang w:val="en-US"/>
        </w:rPr>
        <w:t>e</w:t>
      </w:r>
      <w:r w:rsidR="00692B97">
        <w:rPr>
          <w:rFonts w:eastAsia="Times New Roman" w:cs="Times New Roman"/>
          <w:sz w:val="24"/>
          <w:szCs w:val="24"/>
          <w:lang w:val="en-US"/>
        </w:rPr>
        <w:t>l</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penelitian</w:t>
      </w:r>
      <w:proofErr w:type="spellEnd"/>
      <w:r w:rsidRPr="005B2CE7">
        <w:rPr>
          <w:rFonts w:eastAsia="Times New Roman" w:cs="Times New Roman"/>
          <w:sz w:val="24"/>
          <w:szCs w:val="24"/>
          <w:lang w:val="en-US"/>
        </w:rPr>
        <w:t>, 2</w:t>
      </w:r>
      <w:r>
        <w:rPr>
          <w:rFonts w:eastAsia="Times New Roman" w:cs="Times New Roman"/>
          <w:sz w:val="24"/>
          <w:szCs w:val="24"/>
          <w:lang w:val="en-US"/>
        </w:rPr>
        <w:t>)</w:t>
      </w:r>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melakukan</w:t>
      </w:r>
      <w:proofErr w:type="spellEnd"/>
      <w:r w:rsidRPr="005B2CE7">
        <w:rPr>
          <w:rFonts w:eastAsia="Times New Roman" w:cs="Times New Roman"/>
          <w:sz w:val="24"/>
          <w:szCs w:val="24"/>
          <w:lang w:val="en-US"/>
        </w:rPr>
        <w:t xml:space="preserve"> uji </w:t>
      </w:r>
      <w:proofErr w:type="spellStart"/>
      <w:r w:rsidRPr="005B2CE7">
        <w:rPr>
          <w:rFonts w:eastAsia="Times New Roman" w:cs="Times New Roman"/>
          <w:sz w:val="24"/>
          <w:szCs w:val="24"/>
          <w:lang w:val="en-US"/>
        </w:rPr>
        <w:t>persyaratan</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analisis</w:t>
      </w:r>
      <w:proofErr w:type="spellEnd"/>
      <w:r w:rsidRPr="005B2CE7">
        <w:rPr>
          <w:rFonts w:eastAsia="Times New Roman" w:cs="Times New Roman"/>
          <w:sz w:val="24"/>
          <w:szCs w:val="24"/>
          <w:lang w:val="en-US"/>
        </w:rPr>
        <w:t xml:space="preserve"> data, 3</w:t>
      </w:r>
      <w:r>
        <w:rPr>
          <w:rFonts w:eastAsia="Times New Roman" w:cs="Times New Roman"/>
          <w:sz w:val="24"/>
          <w:szCs w:val="24"/>
          <w:lang w:val="en-US"/>
        </w:rPr>
        <w:t>)</w:t>
      </w:r>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menguji</w:t>
      </w:r>
      <w:proofErr w:type="spellEnd"/>
      <w:r w:rsidRPr="005B2CE7">
        <w:rPr>
          <w:rFonts w:eastAsia="Times New Roman" w:cs="Times New Roman"/>
          <w:sz w:val="24"/>
          <w:szCs w:val="24"/>
          <w:lang w:val="en-US"/>
        </w:rPr>
        <w:t xml:space="preserve"> </w:t>
      </w:r>
      <w:proofErr w:type="spellStart"/>
      <w:r w:rsidRPr="005B2CE7">
        <w:rPr>
          <w:rFonts w:eastAsia="Times New Roman" w:cs="Times New Roman"/>
          <w:sz w:val="24"/>
          <w:szCs w:val="24"/>
          <w:lang w:val="en-US"/>
        </w:rPr>
        <w:t>hipotesis</w:t>
      </w:r>
      <w:proofErr w:type="spellEnd"/>
      <w:r w:rsidRPr="005B2CE7">
        <w:rPr>
          <w:rFonts w:eastAsia="Times New Roman" w:cs="Times New Roman"/>
          <w:sz w:val="24"/>
          <w:szCs w:val="24"/>
          <w:lang w:val="en-US"/>
        </w:rPr>
        <w:t>.</w:t>
      </w:r>
      <w:r w:rsid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Analisis</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deskriptif</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akan</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dilakukan</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teknik</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penyajian</w:t>
      </w:r>
      <w:proofErr w:type="spellEnd"/>
      <w:r w:rsidR="002D29CE" w:rsidRPr="002D29CE">
        <w:rPr>
          <w:rFonts w:eastAsia="Times New Roman" w:cs="Times New Roman"/>
          <w:sz w:val="24"/>
          <w:szCs w:val="24"/>
          <w:lang w:val="en-US"/>
        </w:rPr>
        <w:t xml:space="preserve"> data </w:t>
      </w:r>
      <w:proofErr w:type="spellStart"/>
      <w:r w:rsidR="002D29CE" w:rsidRPr="002D29CE">
        <w:rPr>
          <w:rFonts w:eastAsia="Times New Roman" w:cs="Times New Roman"/>
          <w:sz w:val="24"/>
          <w:szCs w:val="24"/>
          <w:lang w:val="en-US"/>
        </w:rPr>
        <w:t>dalam</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bentuk</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tabel</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distribusi</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frekuensi</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grafik</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poligon</w:t>
      </w:r>
      <w:proofErr w:type="spellEnd"/>
      <w:r w:rsidR="002D29CE" w:rsidRPr="002D29CE">
        <w:rPr>
          <w:rFonts w:eastAsia="Times New Roman" w:cs="Times New Roman"/>
          <w:sz w:val="24"/>
          <w:szCs w:val="24"/>
          <w:lang w:val="en-US"/>
        </w:rPr>
        <w:t xml:space="preserve"> dan </w:t>
      </w:r>
      <w:proofErr w:type="spellStart"/>
      <w:r w:rsidR="002D29CE" w:rsidRPr="002D29CE">
        <w:rPr>
          <w:rFonts w:eastAsia="Times New Roman" w:cs="Times New Roman"/>
          <w:sz w:val="24"/>
          <w:szCs w:val="24"/>
          <w:lang w:val="en-US"/>
        </w:rPr>
        <w:t>histrogram</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untuk</w:t>
      </w:r>
      <w:proofErr w:type="spellEnd"/>
      <w:r w:rsidR="002D29CE" w:rsidRPr="002D29CE">
        <w:rPr>
          <w:rFonts w:eastAsia="Times New Roman" w:cs="Times New Roman"/>
          <w:sz w:val="24"/>
          <w:szCs w:val="24"/>
          <w:lang w:val="en-US"/>
        </w:rPr>
        <w:t xml:space="preserve"> masing-</w:t>
      </w:r>
      <w:proofErr w:type="spellStart"/>
      <w:r w:rsidR="002D29CE" w:rsidRPr="002D29CE">
        <w:rPr>
          <w:rFonts w:eastAsia="Times New Roman" w:cs="Times New Roman"/>
          <w:sz w:val="24"/>
          <w:szCs w:val="24"/>
          <w:lang w:val="en-US"/>
        </w:rPr>
        <w:t>variabel</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penelitian</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dengan</w:t>
      </w:r>
      <w:proofErr w:type="spellEnd"/>
      <w:r w:rsidR="002D29CE" w:rsidRPr="002D29C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skor</w:t>
      </w:r>
      <w:proofErr w:type="spellEnd"/>
      <w:r w:rsidR="002D29CE" w:rsidRPr="002D29CE">
        <w:rPr>
          <w:rFonts w:eastAsia="Times New Roman" w:cs="Times New Roman"/>
          <w:sz w:val="24"/>
          <w:szCs w:val="24"/>
          <w:lang w:val="en-US"/>
        </w:rPr>
        <w:t xml:space="preserve"> Y (</w:t>
      </w:r>
      <w:r w:rsidR="00A14AA0" w:rsidRPr="00092942">
        <w:rPr>
          <w:rFonts w:cs="Times New Roman"/>
          <w:sz w:val="24"/>
          <w:szCs w:val="24"/>
        </w:rPr>
        <w:t>kemampuan pemahaman konsep matematika</w:t>
      </w:r>
      <w:r w:rsidR="00ED09FE">
        <w:rPr>
          <w:rFonts w:eastAsia="Times New Roman" w:cs="Times New Roman"/>
          <w:sz w:val="24"/>
          <w:szCs w:val="24"/>
          <w:lang w:val="en-US"/>
        </w:rPr>
        <w:t xml:space="preserve">), </w:t>
      </w:r>
      <w:proofErr w:type="spellStart"/>
      <w:r w:rsidR="002D29CE" w:rsidRPr="002D29CE">
        <w:rPr>
          <w:rFonts w:eastAsia="Times New Roman" w:cs="Times New Roman"/>
          <w:sz w:val="24"/>
          <w:szCs w:val="24"/>
          <w:lang w:val="en-US"/>
        </w:rPr>
        <w:t>skor</w:t>
      </w:r>
      <w:proofErr w:type="spellEnd"/>
      <w:r w:rsidR="002D29CE" w:rsidRPr="002D29CE">
        <w:rPr>
          <w:rFonts w:eastAsia="Times New Roman" w:cs="Times New Roman"/>
          <w:sz w:val="24"/>
          <w:szCs w:val="24"/>
          <w:lang w:val="en-US"/>
        </w:rPr>
        <w:t xml:space="preserve"> X</w:t>
      </w:r>
      <w:r w:rsidR="002D29CE" w:rsidRPr="002D29CE">
        <w:rPr>
          <w:rFonts w:eastAsia="Times New Roman" w:cs="Times New Roman"/>
          <w:sz w:val="24"/>
          <w:szCs w:val="24"/>
          <w:vertAlign w:val="subscript"/>
          <w:lang w:val="en-US"/>
        </w:rPr>
        <w:t>1</w:t>
      </w:r>
      <w:r w:rsidR="002D29CE" w:rsidRPr="002D29CE">
        <w:rPr>
          <w:rFonts w:eastAsia="Times New Roman" w:cs="Times New Roman"/>
          <w:sz w:val="24"/>
          <w:szCs w:val="24"/>
          <w:lang w:val="en-US"/>
        </w:rPr>
        <w:t xml:space="preserve"> (</w:t>
      </w:r>
      <w:r w:rsidR="00A14AA0" w:rsidRPr="00092942">
        <w:rPr>
          <w:rFonts w:cs="Times New Roman"/>
          <w:sz w:val="24"/>
          <w:szCs w:val="24"/>
        </w:rPr>
        <w:t>disposisi matematis</w:t>
      </w:r>
      <w:r w:rsidR="002D29CE" w:rsidRPr="002D29CE">
        <w:rPr>
          <w:rFonts w:eastAsia="Times New Roman" w:cs="Times New Roman"/>
          <w:sz w:val="24"/>
          <w:szCs w:val="24"/>
          <w:lang w:val="en-US"/>
        </w:rPr>
        <w:t xml:space="preserve">) dan </w:t>
      </w:r>
      <w:proofErr w:type="spellStart"/>
      <w:r w:rsidR="002D29CE" w:rsidRPr="002D29CE">
        <w:rPr>
          <w:rFonts w:eastAsia="Times New Roman" w:cs="Times New Roman"/>
          <w:sz w:val="24"/>
          <w:szCs w:val="24"/>
          <w:lang w:val="en-US"/>
        </w:rPr>
        <w:t>skor</w:t>
      </w:r>
      <w:proofErr w:type="spellEnd"/>
      <w:r w:rsidR="002D29CE" w:rsidRPr="002D29CE">
        <w:rPr>
          <w:rFonts w:eastAsia="Times New Roman" w:cs="Times New Roman"/>
          <w:sz w:val="24"/>
          <w:szCs w:val="24"/>
          <w:lang w:val="en-US"/>
        </w:rPr>
        <w:t xml:space="preserve"> X</w:t>
      </w:r>
      <w:r w:rsidR="002D29CE" w:rsidRPr="002D29CE">
        <w:rPr>
          <w:rFonts w:eastAsia="Times New Roman" w:cs="Times New Roman"/>
          <w:sz w:val="24"/>
          <w:szCs w:val="24"/>
          <w:vertAlign w:val="subscript"/>
          <w:lang w:val="en-US"/>
        </w:rPr>
        <w:t>2</w:t>
      </w:r>
      <w:r w:rsidR="002D29CE" w:rsidRPr="002D29CE">
        <w:rPr>
          <w:rFonts w:eastAsia="Times New Roman" w:cs="Times New Roman"/>
          <w:sz w:val="24"/>
          <w:szCs w:val="24"/>
          <w:lang w:val="en-US"/>
        </w:rPr>
        <w:t xml:space="preserve"> (</w:t>
      </w:r>
      <w:r w:rsidR="00A14AA0" w:rsidRPr="00092942">
        <w:rPr>
          <w:rFonts w:cs="Times New Roman"/>
          <w:sz w:val="24"/>
          <w:szCs w:val="24"/>
        </w:rPr>
        <w:t>rasa percaya diri</w:t>
      </w:r>
      <w:r w:rsidR="002D29CE" w:rsidRPr="002D29CE">
        <w:rPr>
          <w:rFonts w:eastAsia="Times New Roman" w:cs="Times New Roman"/>
          <w:sz w:val="24"/>
          <w:szCs w:val="24"/>
          <w:lang w:val="en-US"/>
        </w:rPr>
        <w:t>).</w:t>
      </w:r>
      <w:r w:rsidR="002D29CE">
        <w:rPr>
          <w:rFonts w:eastAsia="Times New Roman" w:cs="Times New Roman"/>
          <w:sz w:val="24"/>
          <w:szCs w:val="24"/>
          <w:lang w:val="en-US"/>
        </w:rPr>
        <w:t xml:space="preserve"> </w:t>
      </w:r>
      <w:r w:rsidR="002D29CE" w:rsidRPr="008B4B9A">
        <w:rPr>
          <w:rFonts w:eastAsia="Times New Roman"/>
          <w:sz w:val="24"/>
          <w:szCs w:val="24"/>
        </w:rPr>
        <w:t xml:space="preserve">Pengujian persyaratan analisis data yang dilakukan dalam penelitian ini adalah pengujian </w:t>
      </w:r>
      <w:proofErr w:type="spellStart"/>
      <w:r w:rsidR="002D29CE" w:rsidRPr="008B4B9A">
        <w:rPr>
          <w:rFonts w:eastAsia="Times New Roman"/>
          <w:sz w:val="24"/>
          <w:szCs w:val="24"/>
        </w:rPr>
        <w:t>normalitas</w:t>
      </w:r>
      <w:proofErr w:type="spellEnd"/>
      <w:r w:rsidR="002D29CE" w:rsidRPr="008B4B9A">
        <w:rPr>
          <w:rFonts w:eastAsia="Times New Roman"/>
          <w:sz w:val="24"/>
          <w:szCs w:val="24"/>
        </w:rPr>
        <w:t xml:space="preserve"> data, pengujian </w:t>
      </w:r>
      <w:proofErr w:type="spellStart"/>
      <w:r w:rsidR="002D29CE" w:rsidRPr="008B4B9A">
        <w:rPr>
          <w:rFonts w:eastAsia="Times New Roman"/>
          <w:sz w:val="24"/>
          <w:szCs w:val="24"/>
        </w:rPr>
        <w:t>linieritas</w:t>
      </w:r>
      <w:proofErr w:type="spellEnd"/>
      <w:r w:rsidR="002D29CE" w:rsidRPr="008B4B9A">
        <w:rPr>
          <w:rFonts w:eastAsia="Times New Roman"/>
          <w:sz w:val="24"/>
          <w:szCs w:val="24"/>
        </w:rPr>
        <w:t xml:space="preserve"> garis regresi parsial</w:t>
      </w:r>
      <w:r w:rsidR="002D29CE">
        <w:rPr>
          <w:rFonts w:eastAsia="Times New Roman"/>
          <w:sz w:val="24"/>
          <w:szCs w:val="24"/>
        </w:rPr>
        <w:t>, pengujian homogenitas,</w:t>
      </w:r>
      <w:r w:rsidR="002D29CE" w:rsidRPr="008B4B9A">
        <w:rPr>
          <w:rFonts w:eastAsia="Times New Roman"/>
          <w:sz w:val="24"/>
          <w:szCs w:val="24"/>
        </w:rPr>
        <w:t xml:space="preserve"> pengujian </w:t>
      </w:r>
      <w:proofErr w:type="spellStart"/>
      <w:r w:rsidR="002D29CE" w:rsidRPr="008B4B9A">
        <w:rPr>
          <w:rFonts w:eastAsia="Times New Roman"/>
          <w:sz w:val="24"/>
          <w:szCs w:val="24"/>
        </w:rPr>
        <w:t>multikolinier</w:t>
      </w:r>
      <w:r w:rsidR="002D29CE">
        <w:rPr>
          <w:rFonts w:eastAsia="Times New Roman"/>
          <w:sz w:val="24"/>
          <w:szCs w:val="24"/>
        </w:rPr>
        <w:t>itas</w:t>
      </w:r>
      <w:proofErr w:type="spellEnd"/>
      <w:r w:rsidR="002D29CE">
        <w:rPr>
          <w:rFonts w:eastAsia="Times New Roman"/>
          <w:sz w:val="24"/>
          <w:szCs w:val="24"/>
        </w:rPr>
        <w:t xml:space="preserve"> garis regresi dan pengujian </w:t>
      </w:r>
      <w:proofErr w:type="spellStart"/>
      <w:r w:rsidR="002D29CE" w:rsidRPr="00BF3B1A">
        <w:rPr>
          <w:rFonts w:eastAsia="Times New Roman"/>
          <w:sz w:val="24"/>
          <w:szCs w:val="24"/>
        </w:rPr>
        <w:t>heteroskedasitas</w:t>
      </w:r>
      <w:proofErr w:type="spellEnd"/>
      <w:r w:rsidR="002D29CE">
        <w:rPr>
          <w:rFonts w:eastAsia="Times New Roman"/>
          <w:sz w:val="24"/>
          <w:szCs w:val="24"/>
          <w:lang w:val="en-US"/>
        </w:rPr>
        <w:t xml:space="preserve">. </w:t>
      </w:r>
      <w:r w:rsidR="002D29CE" w:rsidRPr="008B4B9A">
        <w:rPr>
          <w:rFonts w:eastAsia="Times New Roman"/>
          <w:sz w:val="24"/>
          <w:szCs w:val="24"/>
        </w:rPr>
        <w:t xml:space="preserve">Setelah keseluruhan uji persyaratan analisis data dipenuhi dan diketahui data layak untuk diolah lebih lanjut, maka langkah berikutnya adalah menguji masing-masing hipotesis yang telah diajukan. Pengujian hipotesis menggunakan teknik korelasi </w:t>
      </w:r>
      <w:proofErr w:type="spellStart"/>
      <w:r w:rsidR="002D29CE" w:rsidRPr="008B4B9A">
        <w:rPr>
          <w:rFonts w:eastAsia="Times New Roman"/>
          <w:sz w:val="24"/>
          <w:szCs w:val="24"/>
        </w:rPr>
        <w:t>partial</w:t>
      </w:r>
      <w:proofErr w:type="spellEnd"/>
      <w:r w:rsidR="002D29CE" w:rsidRPr="008B4B9A">
        <w:rPr>
          <w:rFonts w:eastAsia="Times New Roman"/>
          <w:sz w:val="24"/>
          <w:szCs w:val="24"/>
        </w:rPr>
        <w:t xml:space="preserve"> dan korelasi ganda, serta regresi linier sederhana dan regresi linier ganda</w:t>
      </w:r>
      <w:r w:rsidR="002D29CE">
        <w:rPr>
          <w:rFonts w:eastAsia="Times New Roman"/>
          <w:sz w:val="24"/>
          <w:szCs w:val="24"/>
          <w:lang w:val="en-US"/>
        </w:rPr>
        <w:t>.</w:t>
      </w:r>
    </w:p>
    <w:p w14:paraId="550A16BC" w14:textId="77777777" w:rsidR="00A14AA0" w:rsidRDefault="00A14AA0" w:rsidP="00696E72">
      <w:pPr>
        <w:ind w:left="0" w:firstLine="0"/>
        <w:rPr>
          <w:rFonts w:eastAsia="Times New Roman"/>
          <w:sz w:val="24"/>
          <w:szCs w:val="24"/>
          <w:lang w:val="en-US"/>
        </w:rPr>
      </w:pPr>
    </w:p>
    <w:p w14:paraId="7F16FAC4" w14:textId="77777777" w:rsidR="00B27BD9" w:rsidRPr="00C725A0" w:rsidRDefault="00B27BD9" w:rsidP="00B27BD9">
      <w:pPr>
        <w:ind w:left="0" w:firstLine="0"/>
        <w:rPr>
          <w:b/>
          <w:sz w:val="24"/>
          <w:szCs w:val="24"/>
        </w:rPr>
      </w:pPr>
      <w:r w:rsidRPr="00C725A0">
        <w:rPr>
          <w:b/>
          <w:sz w:val="24"/>
          <w:szCs w:val="24"/>
        </w:rPr>
        <w:t>HASIL DAN PEMBAHASAN</w:t>
      </w:r>
    </w:p>
    <w:p w14:paraId="2F9F348E" w14:textId="77777777" w:rsidR="00B27BD9" w:rsidRPr="00C725A0" w:rsidRDefault="00B27BD9" w:rsidP="00B27BD9">
      <w:pPr>
        <w:ind w:left="0" w:firstLine="0"/>
        <w:rPr>
          <w:b/>
          <w:i/>
          <w:sz w:val="24"/>
          <w:szCs w:val="24"/>
        </w:rPr>
      </w:pPr>
    </w:p>
    <w:p w14:paraId="09AFEF1A" w14:textId="77777777" w:rsidR="00B27BD9" w:rsidRPr="00FA65C0" w:rsidRDefault="00B27BD9" w:rsidP="00B27BD9">
      <w:pPr>
        <w:ind w:left="0" w:firstLine="0"/>
        <w:rPr>
          <w:b/>
          <w:i/>
          <w:sz w:val="24"/>
          <w:szCs w:val="24"/>
          <w:lang w:val="en-US"/>
        </w:rPr>
      </w:pPr>
      <w:r w:rsidRPr="00FA65C0">
        <w:rPr>
          <w:b/>
          <w:i/>
          <w:sz w:val="24"/>
          <w:szCs w:val="24"/>
        </w:rPr>
        <w:t>Hasil</w:t>
      </w:r>
    </w:p>
    <w:p w14:paraId="3D745ECF" w14:textId="77777777" w:rsidR="00E56722" w:rsidRDefault="00E56722" w:rsidP="00B27BD9">
      <w:pPr>
        <w:ind w:left="0" w:firstLine="0"/>
        <w:rPr>
          <w:b/>
          <w:i/>
          <w:sz w:val="24"/>
          <w:szCs w:val="24"/>
          <w:lang w:val="en-US"/>
        </w:rPr>
      </w:pPr>
    </w:p>
    <w:p w14:paraId="48DC224E" w14:textId="1A77D42F" w:rsidR="00E56722" w:rsidRDefault="00E56722" w:rsidP="00696E72">
      <w:pPr>
        <w:ind w:left="0" w:firstLine="720"/>
        <w:rPr>
          <w:rFonts w:eastAsia="Times New Roman" w:cs="Times New Roman"/>
          <w:sz w:val="24"/>
          <w:szCs w:val="24"/>
          <w:lang w:val="en-US"/>
        </w:rPr>
      </w:pPr>
      <w:r w:rsidRPr="00E56722">
        <w:rPr>
          <w:rFonts w:eastAsia="Times New Roman" w:cs="Times New Roman"/>
          <w:sz w:val="24"/>
          <w:szCs w:val="24"/>
          <w:lang w:val="en-US"/>
        </w:rPr>
        <w:t xml:space="preserve">Hasil </w:t>
      </w:r>
      <w:proofErr w:type="spellStart"/>
      <w:r w:rsidRPr="00E56722">
        <w:rPr>
          <w:rFonts w:eastAsia="Times New Roman" w:cs="Times New Roman"/>
          <w:sz w:val="24"/>
          <w:szCs w:val="24"/>
          <w:lang w:val="en-US"/>
        </w:rPr>
        <w:t>statistik</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deskriptif</w:t>
      </w:r>
      <w:proofErr w:type="spellEnd"/>
      <w:r w:rsidRPr="00E56722">
        <w:rPr>
          <w:rFonts w:eastAsia="Times New Roman" w:cs="Times New Roman"/>
          <w:sz w:val="24"/>
          <w:szCs w:val="24"/>
          <w:lang w:val="en-US"/>
        </w:rPr>
        <w:t xml:space="preserve"> dan </w:t>
      </w:r>
      <w:proofErr w:type="spellStart"/>
      <w:r w:rsidRPr="00E56722">
        <w:rPr>
          <w:rFonts w:eastAsia="Times New Roman" w:cs="Times New Roman"/>
          <w:sz w:val="24"/>
          <w:szCs w:val="24"/>
          <w:lang w:val="en-US"/>
        </w:rPr>
        <w:t>pengujian</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hipotesis</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dilakukan</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dengan</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menggunakan</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teknik</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analisis</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regresi</w:t>
      </w:r>
      <w:proofErr w:type="spellEnd"/>
      <w:r w:rsidRPr="00E56722">
        <w:rPr>
          <w:rFonts w:eastAsia="Times New Roman" w:cs="Times New Roman"/>
          <w:sz w:val="24"/>
          <w:szCs w:val="24"/>
          <w:lang w:val="en-US"/>
        </w:rPr>
        <w:t xml:space="preserve"> linier </w:t>
      </w:r>
      <w:proofErr w:type="spellStart"/>
      <w:r w:rsidRPr="00E56722">
        <w:rPr>
          <w:rFonts w:eastAsia="Times New Roman" w:cs="Times New Roman"/>
          <w:sz w:val="24"/>
          <w:szCs w:val="24"/>
          <w:lang w:val="en-US"/>
        </w:rPr>
        <w:t>berganda</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dengan</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bantua</w:t>
      </w:r>
      <w:r w:rsidR="00A14AA0">
        <w:rPr>
          <w:rFonts w:eastAsia="Times New Roman" w:cs="Times New Roman"/>
          <w:sz w:val="24"/>
          <w:szCs w:val="24"/>
          <w:lang w:val="en-US"/>
        </w:rPr>
        <w:t>n</w:t>
      </w:r>
      <w:proofErr w:type="spellEnd"/>
      <w:r w:rsidR="00A14AA0">
        <w:rPr>
          <w:rFonts w:eastAsia="Times New Roman" w:cs="Times New Roman"/>
          <w:sz w:val="24"/>
          <w:szCs w:val="24"/>
          <w:lang w:val="en-US"/>
        </w:rPr>
        <w:t xml:space="preserve"> program </w:t>
      </w:r>
      <w:proofErr w:type="spellStart"/>
      <w:r w:rsidR="00A14AA0">
        <w:rPr>
          <w:rFonts w:eastAsia="Times New Roman" w:cs="Times New Roman"/>
          <w:sz w:val="24"/>
          <w:szCs w:val="24"/>
          <w:lang w:val="en-US"/>
        </w:rPr>
        <w:t>aplikasi</w:t>
      </w:r>
      <w:proofErr w:type="spellEnd"/>
      <w:r w:rsidR="00A14AA0">
        <w:rPr>
          <w:rFonts w:eastAsia="Times New Roman" w:cs="Times New Roman"/>
          <w:sz w:val="24"/>
          <w:szCs w:val="24"/>
          <w:lang w:val="en-US"/>
        </w:rPr>
        <w:t xml:space="preserve"> SPSS </w:t>
      </w:r>
      <w:proofErr w:type="spellStart"/>
      <w:r w:rsidR="00A14AA0">
        <w:rPr>
          <w:rFonts w:eastAsia="Times New Roman" w:cs="Times New Roman"/>
          <w:sz w:val="24"/>
          <w:szCs w:val="24"/>
          <w:lang w:val="en-US"/>
        </w:rPr>
        <w:t>versi</w:t>
      </w:r>
      <w:proofErr w:type="spellEnd"/>
      <w:r w:rsidR="00A14AA0">
        <w:rPr>
          <w:rFonts w:eastAsia="Times New Roman" w:cs="Times New Roman"/>
          <w:sz w:val="24"/>
          <w:szCs w:val="24"/>
          <w:lang w:val="en-US"/>
        </w:rPr>
        <w:t xml:space="preserve"> 26</w:t>
      </w:r>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hasil</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perhitungan</w:t>
      </w:r>
      <w:proofErr w:type="spellEnd"/>
      <w:r w:rsidRPr="00E56722">
        <w:rPr>
          <w:rFonts w:eastAsia="Times New Roman" w:cs="Times New Roman"/>
          <w:sz w:val="24"/>
          <w:szCs w:val="24"/>
          <w:lang w:val="en-US"/>
        </w:rPr>
        <w:t xml:space="preserve"> dan </w:t>
      </w:r>
      <w:proofErr w:type="spellStart"/>
      <w:r w:rsidRPr="00E56722">
        <w:rPr>
          <w:rFonts w:eastAsia="Times New Roman" w:cs="Times New Roman"/>
          <w:sz w:val="24"/>
          <w:szCs w:val="24"/>
          <w:lang w:val="en-US"/>
        </w:rPr>
        <w:t>pengujian</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dapat</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dilihat</w:t>
      </w:r>
      <w:proofErr w:type="spellEnd"/>
      <w:r w:rsidRPr="00E56722">
        <w:rPr>
          <w:rFonts w:eastAsia="Times New Roman" w:cs="Times New Roman"/>
          <w:sz w:val="24"/>
          <w:szCs w:val="24"/>
          <w:lang w:val="en-US"/>
        </w:rPr>
        <w:t xml:space="preserve"> </w:t>
      </w:r>
      <w:proofErr w:type="spellStart"/>
      <w:r w:rsidRPr="00E56722">
        <w:rPr>
          <w:rFonts w:eastAsia="Times New Roman" w:cs="Times New Roman"/>
          <w:sz w:val="24"/>
          <w:szCs w:val="24"/>
          <w:lang w:val="en-US"/>
        </w:rPr>
        <w:t>dalam</w:t>
      </w:r>
      <w:proofErr w:type="spellEnd"/>
      <w:r w:rsidRPr="00E56722">
        <w:rPr>
          <w:rFonts w:eastAsia="Times New Roman" w:cs="Times New Roman"/>
          <w:sz w:val="24"/>
          <w:szCs w:val="24"/>
          <w:lang w:val="en-US"/>
        </w:rPr>
        <w:t xml:space="preserve"> </w:t>
      </w:r>
      <w:proofErr w:type="spellStart"/>
      <w:r w:rsidR="0077042B">
        <w:rPr>
          <w:rFonts w:eastAsia="Times New Roman" w:cs="Times New Roman"/>
          <w:sz w:val="24"/>
          <w:szCs w:val="24"/>
          <w:lang w:val="en-US"/>
        </w:rPr>
        <w:t>T</w:t>
      </w:r>
      <w:r w:rsidRPr="00E56722">
        <w:rPr>
          <w:rFonts w:eastAsia="Times New Roman" w:cs="Times New Roman"/>
          <w:sz w:val="24"/>
          <w:szCs w:val="24"/>
          <w:lang w:val="en-US"/>
        </w:rPr>
        <w:t>abel</w:t>
      </w:r>
      <w:proofErr w:type="spellEnd"/>
      <w:r w:rsidR="0077042B">
        <w:rPr>
          <w:rFonts w:eastAsia="Times New Roman" w:cs="Times New Roman"/>
          <w:sz w:val="24"/>
          <w:szCs w:val="24"/>
          <w:lang w:val="en-US"/>
        </w:rPr>
        <w:t xml:space="preserve"> 1-4.</w:t>
      </w:r>
    </w:p>
    <w:p w14:paraId="225D565F" w14:textId="77777777" w:rsidR="0077042B" w:rsidRPr="00696E72" w:rsidRDefault="0077042B" w:rsidP="00FA65C0">
      <w:pPr>
        <w:rPr>
          <w:rFonts w:eastAsia="Times New Roman" w:cs="Times New Roman"/>
          <w:sz w:val="24"/>
          <w:szCs w:val="24"/>
          <w:lang w:val="en-US"/>
        </w:rPr>
      </w:pPr>
    </w:p>
    <w:p w14:paraId="5E944857" w14:textId="77777777" w:rsidR="00FA65C0" w:rsidRDefault="00FA65C0" w:rsidP="00E56722">
      <w:pPr>
        <w:ind w:left="0" w:firstLine="0"/>
        <w:jc w:val="center"/>
        <w:rPr>
          <w:b/>
          <w:bCs/>
          <w:sz w:val="20"/>
          <w:szCs w:val="20"/>
        </w:rPr>
      </w:pPr>
    </w:p>
    <w:p w14:paraId="4263BCB4" w14:textId="77777777" w:rsidR="00FA65C0" w:rsidRDefault="00FA65C0" w:rsidP="00E56722">
      <w:pPr>
        <w:ind w:left="0" w:firstLine="0"/>
        <w:jc w:val="center"/>
        <w:rPr>
          <w:b/>
          <w:bCs/>
          <w:sz w:val="20"/>
          <w:szCs w:val="20"/>
        </w:rPr>
      </w:pPr>
    </w:p>
    <w:p w14:paraId="65C0C5B6" w14:textId="77777777" w:rsidR="00FA65C0" w:rsidRDefault="00FA65C0" w:rsidP="00E56722">
      <w:pPr>
        <w:ind w:left="0" w:firstLine="0"/>
        <w:jc w:val="center"/>
        <w:rPr>
          <w:b/>
          <w:bCs/>
          <w:sz w:val="20"/>
          <w:szCs w:val="20"/>
        </w:rPr>
      </w:pPr>
    </w:p>
    <w:p w14:paraId="1FA5E79B" w14:textId="77777777" w:rsidR="00FA65C0" w:rsidRDefault="00FA65C0" w:rsidP="00E56722">
      <w:pPr>
        <w:ind w:left="0" w:firstLine="0"/>
        <w:jc w:val="center"/>
        <w:rPr>
          <w:b/>
          <w:bCs/>
          <w:sz w:val="20"/>
          <w:szCs w:val="20"/>
        </w:rPr>
      </w:pPr>
    </w:p>
    <w:p w14:paraId="7ED97326" w14:textId="77777777" w:rsidR="00FA65C0" w:rsidRDefault="00FA65C0" w:rsidP="00E56722">
      <w:pPr>
        <w:ind w:left="0" w:firstLine="0"/>
        <w:jc w:val="center"/>
        <w:rPr>
          <w:b/>
          <w:bCs/>
          <w:sz w:val="20"/>
          <w:szCs w:val="20"/>
        </w:rPr>
      </w:pPr>
    </w:p>
    <w:p w14:paraId="241D338C" w14:textId="77777777" w:rsidR="00FA65C0" w:rsidRDefault="00FA65C0" w:rsidP="00E56722">
      <w:pPr>
        <w:ind w:left="0" w:firstLine="0"/>
        <w:jc w:val="center"/>
        <w:rPr>
          <w:b/>
          <w:bCs/>
          <w:sz w:val="20"/>
          <w:szCs w:val="20"/>
        </w:rPr>
      </w:pPr>
    </w:p>
    <w:p w14:paraId="7169C01D" w14:textId="77777777" w:rsidR="00FA65C0" w:rsidRDefault="00FA65C0" w:rsidP="00E56722">
      <w:pPr>
        <w:ind w:left="0" w:firstLine="0"/>
        <w:jc w:val="center"/>
        <w:rPr>
          <w:b/>
          <w:bCs/>
          <w:sz w:val="20"/>
          <w:szCs w:val="20"/>
        </w:rPr>
      </w:pPr>
    </w:p>
    <w:p w14:paraId="401CE3BA" w14:textId="0F4F5482" w:rsidR="00E56722" w:rsidRPr="00FA65C0" w:rsidRDefault="00E56722" w:rsidP="00E56722">
      <w:pPr>
        <w:ind w:left="0" w:firstLine="0"/>
        <w:jc w:val="center"/>
        <w:rPr>
          <w:sz w:val="24"/>
          <w:szCs w:val="24"/>
        </w:rPr>
      </w:pPr>
      <w:r w:rsidRPr="00FA65C0">
        <w:rPr>
          <w:sz w:val="24"/>
          <w:szCs w:val="24"/>
        </w:rPr>
        <w:lastRenderedPageBreak/>
        <w:t xml:space="preserve">Tabel 1. Hasil Statistik </w:t>
      </w:r>
      <w:proofErr w:type="spellStart"/>
      <w:r w:rsidRPr="00FA65C0">
        <w:rPr>
          <w:sz w:val="24"/>
          <w:szCs w:val="24"/>
        </w:rPr>
        <w:t>Deskritif</w:t>
      </w:r>
      <w:proofErr w:type="spellEnd"/>
    </w:p>
    <w:tbl>
      <w:tblPr>
        <w:tblpPr w:leftFromText="180" w:rightFromText="180" w:vertAnchor="text" w:tblpXSpec="cent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5"/>
        <w:gridCol w:w="1170"/>
        <w:gridCol w:w="1809"/>
        <w:gridCol w:w="2050"/>
        <w:gridCol w:w="1993"/>
      </w:tblGrid>
      <w:tr w:rsidR="008F532E" w:rsidRPr="0077042B" w14:paraId="1BC0A606" w14:textId="77777777" w:rsidTr="0077042B">
        <w:trPr>
          <w:cantSplit/>
        </w:trPr>
        <w:tc>
          <w:tcPr>
            <w:tcW w:w="5000" w:type="pct"/>
            <w:gridSpan w:val="5"/>
            <w:vAlign w:val="center"/>
          </w:tcPr>
          <w:p w14:paraId="45A31099" w14:textId="77777777" w:rsidR="008F532E" w:rsidRPr="0077042B" w:rsidRDefault="008F532E" w:rsidP="0077042B">
            <w:pPr>
              <w:snapToGrid w:val="0"/>
              <w:ind w:left="0" w:firstLine="0"/>
              <w:jc w:val="center"/>
              <w:rPr>
                <w:rFonts w:eastAsia="Calibri" w:cs="Times New Roman"/>
                <w:b/>
                <w:bCs/>
                <w:sz w:val="20"/>
                <w:szCs w:val="20"/>
                <w:lang w:val="id" w:eastAsia="en-ID"/>
              </w:rPr>
            </w:pPr>
            <w:proofErr w:type="spellStart"/>
            <w:r w:rsidRPr="0077042B">
              <w:rPr>
                <w:rFonts w:eastAsia="Calibri" w:cs="Times New Roman"/>
                <w:b/>
                <w:bCs/>
                <w:sz w:val="20"/>
                <w:szCs w:val="20"/>
                <w:lang w:val="id" w:eastAsia="en-ID"/>
              </w:rPr>
              <w:t>Statistics</w:t>
            </w:r>
            <w:proofErr w:type="spellEnd"/>
          </w:p>
        </w:tc>
      </w:tr>
      <w:tr w:rsidR="008F532E" w:rsidRPr="0077042B" w14:paraId="2F9F519F" w14:textId="77777777" w:rsidTr="0077042B">
        <w:trPr>
          <w:cantSplit/>
        </w:trPr>
        <w:tc>
          <w:tcPr>
            <w:tcW w:w="1309" w:type="pct"/>
            <w:gridSpan w:val="2"/>
            <w:tcBorders>
              <w:bottom w:val="single" w:sz="4" w:space="0" w:color="000000"/>
            </w:tcBorders>
            <w:vAlign w:val="bottom"/>
          </w:tcPr>
          <w:p w14:paraId="48AE06AD" w14:textId="77777777" w:rsidR="008F532E" w:rsidRPr="0077042B" w:rsidRDefault="008F532E" w:rsidP="0077042B">
            <w:pPr>
              <w:snapToGrid w:val="0"/>
              <w:ind w:left="0" w:firstLine="0"/>
              <w:rPr>
                <w:rFonts w:eastAsia="Calibri" w:cs="Times New Roman"/>
                <w:sz w:val="20"/>
                <w:szCs w:val="20"/>
                <w:lang w:val="id" w:eastAsia="en-ID"/>
              </w:rPr>
            </w:pPr>
          </w:p>
        </w:tc>
        <w:tc>
          <w:tcPr>
            <w:tcW w:w="1141" w:type="pct"/>
            <w:tcBorders>
              <w:bottom w:val="single" w:sz="4" w:space="0" w:color="000000"/>
            </w:tcBorders>
            <w:vAlign w:val="center"/>
          </w:tcPr>
          <w:p w14:paraId="5742F429"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Disposisi Matematis</w:t>
            </w:r>
          </w:p>
        </w:tc>
        <w:tc>
          <w:tcPr>
            <w:tcW w:w="1293" w:type="pct"/>
            <w:tcBorders>
              <w:bottom w:val="single" w:sz="4" w:space="0" w:color="000000"/>
            </w:tcBorders>
            <w:vAlign w:val="center"/>
          </w:tcPr>
          <w:p w14:paraId="3E9DB684"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Rasa Percaya Diri</w:t>
            </w:r>
          </w:p>
        </w:tc>
        <w:tc>
          <w:tcPr>
            <w:tcW w:w="1257" w:type="pct"/>
            <w:tcBorders>
              <w:bottom w:val="single" w:sz="4" w:space="0" w:color="000000"/>
            </w:tcBorders>
            <w:vAlign w:val="center"/>
          </w:tcPr>
          <w:p w14:paraId="436FB5D4"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Kemampuan Pemahaman Konsep Matematika</w:t>
            </w:r>
          </w:p>
        </w:tc>
      </w:tr>
      <w:tr w:rsidR="008F532E" w:rsidRPr="0077042B" w14:paraId="47A5B749" w14:textId="77777777" w:rsidTr="0077042B">
        <w:trPr>
          <w:cantSplit/>
        </w:trPr>
        <w:tc>
          <w:tcPr>
            <w:tcW w:w="571" w:type="pct"/>
            <w:vMerge w:val="restart"/>
            <w:tcBorders>
              <w:bottom w:val="nil"/>
              <w:right w:val="nil"/>
            </w:tcBorders>
          </w:tcPr>
          <w:p w14:paraId="0E0AFECE" w14:textId="77777777" w:rsidR="008F532E" w:rsidRPr="0077042B" w:rsidRDefault="008F532E"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N</w:t>
            </w:r>
          </w:p>
        </w:tc>
        <w:tc>
          <w:tcPr>
            <w:tcW w:w="738" w:type="pct"/>
            <w:tcBorders>
              <w:left w:val="nil"/>
              <w:bottom w:val="nil"/>
            </w:tcBorders>
          </w:tcPr>
          <w:p w14:paraId="56DDE799" w14:textId="77777777" w:rsidR="008F532E" w:rsidRPr="0077042B" w:rsidRDefault="008F532E"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Valid</w:t>
            </w:r>
          </w:p>
        </w:tc>
        <w:tc>
          <w:tcPr>
            <w:tcW w:w="1141" w:type="pct"/>
            <w:tcBorders>
              <w:bottom w:val="nil"/>
            </w:tcBorders>
          </w:tcPr>
          <w:p w14:paraId="1A0AAC5B"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86</w:t>
            </w:r>
          </w:p>
        </w:tc>
        <w:tc>
          <w:tcPr>
            <w:tcW w:w="1293" w:type="pct"/>
            <w:tcBorders>
              <w:bottom w:val="nil"/>
            </w:tcBorders>
          </w:tcPr>
          <w:p w14:paraId="2682D562"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86</w:t>
            </w:r>
          </w:p>
        </w:tc>
        <w:tc>
          <w:tcPr>
            <w:tcW w:w="1257" w:type="pct"/>
            <w:tcBorders>
              <w:bottom w:val="nil"/>
            </w:tcBorders>
          </w:tcPr>
          <w:p w14:paraId="0440DE88"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86</w:t>
            </w:r>
          </w:p>
        </w:tc>
      </w:tr>
      <w:tr w:rsidR="008F532E" w:rsidRPr="0077042B" w14:paraId="6E5FE0E6" w14:textId="77777777" w:rsidTr="0077042B">
        <w:trPr>
          <w:cantSplit/>
        </w:trPr>
        <w:tc>
          <w:tcPr>
            <w:tcW w:w="571" w:type="pct"/>
            <w:vMerge/>
            <w:tcBorders>
              <w:top w:val="nil"/>
              <w:bottom w:val="nil"/>
              <w:right w:val="nil"/>
            </w:tcBorders>
          </w:tcPr>
          <w:p w14:paraId="3B7547FB" w14:textId="77777777" w:rsidR="008F532E" w:rsidRPr="0077042B" w:rsidRDefault="008F532E" w:rsidP="0077042B">
            <w:pPr>
              <w:snapToGrid w:val="0"/>
              <w:ind w:left="0" w:firstLine="0"/>
              <w:rPr>
                <w:rFonts w:eastAsia="Calibri" w:cs="Times New Roman"/>
                <w:sz w:val="20"/>
                <w:szCs w:val="20"/>
                <w:lang w:val="id" w:eastAsia="en-ID"/>
              </w:rPr>
            </w:pPr>
          </w:p>
        </w:tc>
        <w:tc>
          <w:tcPr>
            <w:tcW w:w="738" w:type="pct"/>
            <w:tcBorders>
              <w:top w:val="nil"/>
              <w:left w:val="nil"/>
              <w:bottom w:val="nil"/>
            </w:tcBorders>
          </w:tcPr>
          <w:p w14:paraId="1D574792" w14:textId="77777777" w:rsidR="008F532E" w:rsidRPr="0077042B" w:rsidRDefault="008F532E" w:rsidP="0077042B">
            <w:pPr>
              <w:snapToGrid w:val="0"/>
              <w:ind w:left="0" w:firstLine="0"/>
              <w:rPr>
                <w:rFonts w:eastAsia="Calibri" w:cs="Times New Roman"/>
                <w:sz w:val="20"/>
                <w:szCs w:val="20"/>
                <w:lang w:val="id" w:eastAsia="en-ID"/>
              </w:rPr>
            </w:pPr>
            <w:proofErr w:type="spellStart"/>
            <w:r w:rsidRPr="0077042B">
              <w:rPr>
                <w:rFonts w:eastAsia="Calibri" w:cs="Times New Roman"/>
                <w:sz w:val="20"/>
                <w:szCs w:val="20"/>
                <w:lang w:val="id" w:eastAsia="en-ID"/>
              </w:rPr>
              <w:t>Missing</w:t>
            </w:r>
            <w:proofErr w:type="spellEnd"/>
          </w:p>
        </w:tc>
        <w:tc>
          <w:tcPr>
            <w:tcW w:w="1141" w:type="pct"/>
            <w:tcBorders>
              <w:top w:val="nil"/>
              <w:bottom w:val="nil"/>
            </w:tcBorders>
          </w:tcPr>
          <w:p w14:paraId="38616848"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w:t>
            </w:r>
          </w:p>
        </w:tc>
        <w:tc>
          <w:tcPr>
            <w:tcW w:w="1293" w:type="pct"/>
            <w:tcBorders>
              <w:top w:val="nil"/>
              <w:bottom w:val="nil"/>
            </w:tcBorders>
          </w:tcPr>
          <w:p w14:paraId="0BEA6D7F"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w:t>
            </w:r>
          </w:p>
        </w:tc>
        <w:tc>
          <w:tcPr>
            <w:tcW w:w="1257" w:type="pct"/>
            <w:tcBorders>
              <w:top w:val="nil"/>
              <w:bottom w:val="nil"/>
            </w:tcBorders>
          </w:tcPr>
          <w:p w14:paraId="3B7764B9"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w:t>
            </w:r>
          </w:p>
        </w:tc>
      </w:tr>
      <w:tr w:rsidR="008F532E" w:rsidRPr="0077042B" w14:paraId="4D7EA6AD" w14:textId="77777777" w:rsidTr="0077042B">
        <w:trPr>
          <w:cantSplit/>
        </w:trPr>
        <w:tc>
          <w:tcPr>
            <w:tcW w:w="1309" w:type="pct"/>
            <w:gridSpan w:val="2"/>
            <w:tcBorders>
              <w:top w:val="nil"/>
              <w:bottom w:val="nil"/>
            </w:tcBorders>
          </w:tcPr>
          <w:p w14:paraId="6F43D3A2" w14:textId="77777777" w:rsidR="008F532E" w:rsidRPr="0077042B" w:rsidRDefault="008F532E" w:rsidP="0077042B">
            <w:pPr>
              <w:snapToGrid w:val="0"/>
              <w:ind w:left="0" w:firstLine="0"/>
              <w:rPr>
                <w:rFonts w:eastAsia="Calibri" w:cs="Times New Roman"/>
                <w:sz w:val="20"/>
                <w:szCs w:val="20"/>
                <w:lang w:val="id" w:eastAsia="en-ID"/>
              </w:rPr>
            </w:pPr>
            <w:proofErr w:type="spellStart"/>
            <w:r w:rsidRPr="0077042B">
              <w:rPr>
                <w:rFonts w:eastAsia="Calibri" w:cs="Times New Roman"/>
                <w:sz w:val="20"/>
                <w:szCs w:val="20"/>
                <w:lang w:val="id" w:eastAsia="en-ID"/>
              </w:rPr>
              <w:t>Mean</w:t>
            </w:r>
            <w:proofErr w:type="spellEnd"/>
          </w:p>
        </w:tc>
        <w:tc>
          <w:tcPr>
            <w:tcW w:w="1141" w:type="pct"/>
            <w:tcBorders>
              <w:top w:val="nil"/>
              <w:bottom w:val="nil"/>
            </w:tcBorders>
          </w:tcPr>
          <w:p w14:paraId="181AE644"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157.86</w:t>
            </w:r>
          </w:p>
        </w:tc>
        <w:tc>
          <w:tcPr>
            <w:tcW w:w="1293" w:type="pct"/>
            <w:tcBorders>
              <w:top w:val="nil"/>
              <w:bottom w:val="nil"/>
            </w:tcBorders>
          </w:tcPr>
          <w:p w14:paraId="5B006E48"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155.72</w:t>
            </w:r>
          </w:p>
        </w:tc>
        <w:tc>
          <w:tcPr>
            <w:tcW w:w="1257" w:type="pct"/>
            <w:tcBorders>
              <w:top w:val="nil"/>
              <w:bottom w:val="nil"/>
            </w:tcBorders>
          </w:tcPr>
          <w:p w14:paraId="3A93A71C"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50.09</w:t>
            </w:r>
          </w:p>
        </w:tc>
      </w:tr>
      <w:tr w:rsidR="008F532E" w:rsidRPr="0077042B" w14:paraId="2A0C5CEC" w14:textId="77777777" w:rsidTr="0077042B">
        <w:trPr>
          <w:cantSplit/>
        </w:trPr>
        <w:tc>
          <w:tcPr>
            <w:tcW w:w="1309" w:type="pct"/>
            <w:gridSpan w:val="2"/>
            <w:tcBorders>
              <w:top w:val="nil"/>
              <w:bottom w:val="nil"/>
            </w:tcBorders>
          </w:tcPr>
          <w:p w14:paraId="0ECD1BF5" w14:textId="77777777" w:rsidR="008F532E" w:rsidRPr="0077042B" w:rsidRDefault="008F532E"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Median</w:t>
            </w:r>
          </w:p>
        </w:tc>
        <w:tc>
          <w:tcPr>
            <w:tcW w:w="1141" w:type="pct"/>
            <w:tcBorders>
              <w:top w:val="nil"/>
              <w:bottom w:val="nil"/>
            </w:tcBorders>
          </w:tcPr>
          <w:p w14:paraId="6DB64910"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158.00</w:t>
            </w:r>
          </w:p>
        </w:tc>
        <w:tc>
          <w:tcPr>
            <w:tcW w:w="1293" w:type="pct"/>
            <w:tcBorders>
              <w:top w:val="nil"/>
              <w:bottom w:val="nil"/>
            </w:tcBorders>
          </w:tcPr>
          <w:p w14:paraId="051DDA76"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157.00</w:t>
            </w:r>
          </w:p>
        </w:tc>
        <w:tc>
          <w:tcPr>
            <w:tcW w:w="1257" w:type="pct"/>
            <w:tcBorders>
              <w:top w:val="nil"/>
              <w:bottom w:val="nil"/>
            </w:tcBorders>
          </w:tcPr>
          <w:p w14:paraId="655286DB"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51.00</w:t>
            </w:r>
          </w:p>
        </w:tc>
      </w:tr>
      <w:tr w:rsidR="008F532E" w:rsidRPr="0077042B" w14:paraId="508BE909" w14:textId="77777777" w:rsidTr="0077042B">
        <w:trPr>
          <w:cantSplit/>
        </w:trPr>
        <w:tc>
          <w:tcPr>
            <w:tcW w:w="1309" w:type="pct"/>
            <w:gridSpan w:val="2"/>
            <w:tcBorders>
              <w:top w:val="nil"/>
              <w:bottom w:val="nil"/>
            </w:tcBorders>
          </w:tcPr>
          <w:p w14:paraId="375589A6" w14:textId="77777777" w:rsidR="008F532E" w:rsidRPr="0077042B" w:rsidRDefault="008F532E"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Mode</w:t>
            </w:r>
          </w:p>
        </w:tc>
        <w:tc>
          <w:tcPr>
            <w:tcW w:w="1141" w:type="pct"/>
            <w:tcBorders>
              <w:top w:val="nil"/>
              <w:bottom w:val="nil"/>
            </w:tcBorders>
          </w:tcPr>
          <w:p w14:paraId="678E7CD2"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158</w:t>
            </w:r>
          </w:p>
        </w:tc>
        <w:tc>
          <w:tcPr>
            <w:tcW w:w="1293" w:type="pct"/>
            <w:tcBorders>
              <w:top w:val="nil"/>
              <w:bottom w:val="nil"/>
            </w:tcBorders>
          </w:tcPr>
          <w:p w14:paraId="6057641F"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157</w:t>
            </w:r>
          </w:p>
        </w:tc>
        <w:tc>
          <w:tcPr>
            <w:tcW w:w="1257" w:type="pct"/>
            <w:tcBorders>
              <w:top w:val="nil"/>
              <w:bottom w:val="nil"/>
            </w:tcBorders>
          </w:tcPr>
          <w:p w14:paraId="13A8DF51"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51</w:t>
            </w:r>
          </w:p>
        </w:tc>
      </w:tr>
      <w:tr w:rsidR="008F532E" w:rsidRPr="0077042B" w14:paraId="0592DEB5" w14:textId="77777777" w:rsidTr="0077042B">
        <w:trPr>
          <w:cantSplit/>
        </w:trPr>
        <w:tc>
          <w:tcPr>
            <w:tcW w:w="1309" w:type="pct"/>
            <w:gridSpan w:val="2"/>
            <w:tcBorders>
              <w:top w:val="nil"/>
              <w:bottom w:val="nil"/>
            </w:tcBorders>
          </w:tcPr>
          <w:p w14:paraId="2277EA78" w14:textId="77777777" w:rsidR="008F532E" w:rsidRPr="0077042B" w:rsidRDefault="008F532E" w:rsidP="0077042B">
            <w:pPr>
              <w:snapToGrid w:val="0"/>
              <w:ind w:left="0" w:firstLine="0"/>
              <w:rPr>
                <w:rFonts w:eastAsia="Calibri" w:cs="Times New Roman"/>
                <w:sz w:val="20"/>
                <w:szCs w:val="20"/>
                <w:lang w:val="id" w:eastAsia="en-ID"/>
              </w:rPr>
            </w:pPr>
            <w:proofErr w:type="spellStart"/>
            <w:r w:rsidRPr="0077042B">
              <w:rPr>
                <w:rFonts w:eastAsia="Calibri" w:cs="Times New Roman"/>
                <w:sz w:val="20"/>
                <w:szCs w:val="20"/>
                <w:lang w:val="id" w:eastAsia="en-ID"/>
              </w:rPr>
              <w:t>Std</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Deviation</w:t>
            </w:r>
            <w:proofErr w:type="spellEnd"/>
          </w:p>
        </w:tc>
        <w:tc>
          <w:tcPr>
            <w:tcW w:w="1141" w:type="pct"/>
            <w:tcBorders>
              <w:top w:val="nil"/>
              <w:bottom w:val="nil"/>
            </w:tcBorders>
          </w:tcPr>
          <w:p w14:paraId="6D6ABC28"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19.308</w:t>
            </w:r>
          </w:p>
        </w:tc>
        <w:tc>
          <w:tcPr>
            <w:tcW w:w="1293" w:type="pct"/>
            <w:tcBorders>
              <w:top w:val="nil"/>
              <w:bottom w:val="nil"/>
            </w:tcBorders>
          </w:tcPr>
          <w:p w14:paraId="32C13E12"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19.131</w:t>
            </w:r>
          </w:p>
        </w:tc>
        <w:tc>
          <w:tcPr>
            <w:tcW w:w="1257" w:type="pct"/>
            <w:tcBorders>
              <w:top w:val="nil"/>
              <w:bottom w:val="nil"/>
            </w:tcBorders>
          </w:tcPr>
          <w:p w14:paraId="3A7715FA"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8.610</w:t>
            </w:r>
          </w:p>
        </w:tc>
      </w:tr>
      <w:tr w:rsidR="008F532E" w:rsidRPr="0077042B" w14:paraId="0CABAB23" w14:textId="77777777" w:rsidTr="0077042B">
        <w:trPr>
          <w:cantSplit/>
        </w:trPr>
        <w:tc>
          <w:tcPr>
            <w:tcW w:w="1309" w:type="pct"/>
            <w:gridSpan w:val="2"/>
            <w:tcBorders>
              <w:top w:val="nil"/>
              <w:bottom w:val="nil"/>
            </w:tcBorders>
          </w:tcPr>
          <w:p w14:paraId="6E7672C9" w14:textId="77777777" w:rsidR="008F532E" w:rsidRPr="0077042B" w:rsidRDefault="008F532E"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Minimum</w:t>
            </w:r>
          </w:p>
        </w:tc>
        <w:tc>
          <w:tcPr>
            <w:tcW w:w="1141" w:type="pct"/>
            <w:tcBorders>
              <w:top w:val="nil"/>
              <w:bottom w:val="nil"/>
            </w:tcBorders>
          </w:tcPr>
          <w:p w14:paraId="511E693A"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110</w:t>
            </w:r>
          </w:p>
        </w:tc>
        <w:tc>
          <w:tcPr>
            <w:tcW w:w="1293" w:type="pct"/>
            <w:tcBorders>
              <w:top w:val="nil"/>
              <w:bottom w:val="nil"/>
            </w:tcBorders>
          </w:tcPr>
          <w:p w14:paraId="16B7B89B"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100</w:t>
            </w:r>
          </w:p>
        </w:tc>
        <w:tc>
          <w:tcPr>
            <w:tcW w:w="1257" w:type="pct"/>
            <w:tcBorders>
              <w:top w:val="nil"/>
              <w:bottom w:val="nil"/>
            </w:tcBorders>
          </w:tcPr>
          <w:p w14:paraId="2131C051"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27</w:t>
            </w:r>
          </w:p>
        </w:tc>
      </w:tr>
      <w:tr w:rsidR="008F532E" w:rsidRPr="0077042B" w14:paraId="2EE4DD9A" w14:textId="77777777" w:rsidTr="0077042B">
        <w:trPr>
          <w:cantSplit/>
        </w:trPr>
        <w:tc>
          <w:tcPr>
            <w:tcW w:w="1309" w:type="pct"/>
            <w:gridSpan w:val="2"/>
            <w:tcBorders>
              <w:top w:val="nil"/>
            </w:tcBorders>
          </w:tcPr>
          <w:p w14:paraId="30D10AAC" w14:textId="77777777" w:rsidR="008F532E" w:rsidRPr="0077042B" w:rsidRDefault="008F532E" w:rsidP="0077042B">
            <w:pPr>
              <w:snapToGrid w:val="0"/>
              <w:ind w:left="0" w:firstLine="0"/>
              <w:rPr>
                <w:rFonts w:eastAsia="Calibri" w:cs="Times New Roman"/>
                <w:sz w:val="20"/>
                <w:szCs w:val="20"/>
                <w:lang w:val="id" w:eastAsia="en-ID"/>
              </w:rPr>
            </w:pPr>
            <w:proofErr w:type="spellStart"/>
            <w:r w:rsidRPr="0077042B">
              <w:rPr>
                <w:rFonts w:eastAsia="Calibri" w:cs="Times New Roman"/>
                <w:sz w:val="20"/>
                <w:szCs w:val="20"/>
                <w:lang w:val="id" w:eastAsia="en-ID"/>
              </w:rPr>
              <w:t>Maximum</w:t>
            </w:r>
            <w:proofErr w:type="spellEnd"/>
          </w:p>
        </w:tc>
        <w:tc>
          <w:tcPr>
            <w:tcW w:w="1141" w:type="pct"/>
            <w:tcBorders>
              <w:top w:val="nil"/>
            </w:tcBorders>
          </w:tcPr>
          <w:p w14:paraId="5E9341B9"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193</w:t>
            </w:r>
          </w:p>
        </w:tc>
        <w:tc>
          <w:tcPr>
            <w:tcW w:w="1293" w:type="pct"/>
            <w:tcBorders>
              <w:top w:val="nil"/>
            </w:tcBorders>
          </w:tcPr>
          <w:p w14:paraId="524D3CDC"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192</w:t>
            </w:r>
          </w:p>
        </w:tc>
        <w:tc>
          <w:tcPr>
            <w:tcW w:w="1257" w:type="pct"/>
            <w:tcBorders>
              <w:top w:val="nil"/>
            </w:tcBorders>
          </w:tcPr>
          <w:p w14:paraId="782497EA" w14:textId="77777777" w:rsidR="008F532E" w:rsidRPr="0077042B" w:rsidRDefault="008F532E"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65</w:t>
            </w:r>
          </w:p>
        </w:tc>
      </w:tr>
    </w:tbl>
    <w:p w14:paraId="7DFCA94D" w14:textId="77777777" w:rsidR="008F532E" w:rsidRDefault="008F532E" w:rsidP="00E56722">
      <w:pPr>
        <w:ind w:left="0" w:firstLine="0"/>
        <w:jc w:val="center"/>
        <w:rPr>
          <w:b/>
          <w:bCs/>
        </w:rPr>
      </w:pPr>
    </w:p>
    <w:p w14:paraId="1693260B" w14:textId="177DF135" w:rsidR="00D216CA" w:rsidRPr="00FA65C0" w:rsidRDefault="00D216CA" w:rsidP="00FA65C0">
      <w:pPr>
        <w:snapToGrid w:val="0"/>
        <w:ind w:left="0" w:firstLine="0"/>
        <w:jc w:val="center"/>
        <w:rPr>
          <w:rFonts w:eastAsia="Calibri" w:cs="Times New Roman"/>
          <w:sz w:val="24"/>
          <w:szCs w:val="24"/>
          <w:lang w:val="id" w:eastAsia="en-ID"/>
        </w:rPr>
      </w:pPr>
      <w:r w:rsidRPr="00FA65C0">
        <w:rPr>
          <w:sz w:val="24"/>
          <w:szCs w:val="24"/>
        </w:rPr>
        <w:t xml:space="preserve">Tabel 2. </w:t>
      </w:r>
      <w:r w:rsidRPr="00FA65C0">
        <w:rPr>
          <w:rFonts w:eastAsia="Calibri" w:cs="Times New Roman"/>
          <w:sz w:val="24"/>
          <w:szCs w:val="24"/>
          <w:lang w:val="id" w:eastAsia="en-ID"/>
        </w:rPr>
        <w:t>Hasil Uji Koefisien Korelasi Pengaruh Variabel X</w:t>
      </w:r>
      <w:r w:rsidRPr="00FA65C0">
        <w:rPr>
          <w:rFonts w:eastAsia="Calibri" w:cs="Times New Roman"/>
          <w:sz w:val="24"/>
          <w:szCs w:val="24"/>
          <w:vertAlign w:val="subscript"/>
          <w:lang w:val="id" w:eastAsia="en-ID"/>
        </w:rPr>
        <w:t>1</w:t>
      </w:r>
      <w:r w:rsidRPr="00FA65C0">
        <w:rPr>
          <w:rFonts w:eastAsia="Calibri" w:cs="Times New Roman"/>
          <w:sz w:val="24"/>
          <w:szCs w:val="24"/>
          <w:lang w:val="id" w:eastAsia="en-ID"/>
        </w:rPr>
        <w:t xml:space="preserve"> dan X</w:t>
      </w:r>
      <w:r w:rsidRPr="00FA65C0">
        <w:rPr>
          <w:rFonts w:eastAsia="Calibri" w:cs="Times New Roman"/>
          <w:sz w:val="24"/>
          <w:szCs w:val="24"/>
          <w:vertAlign w:val="subscript"/>
          <w:lang w:val="id" w:eastAsia="en-ID"/>
        </w:rPr>
        <w:t>2</w:t>
      </w:r>
      <w:r w:rsidRPr="00FA65C0">
        <w:rPr>
          <w:rFonts w:eastAsia="Calibri" w:cs="Times New Roman"/>
          <w:sz w:val="24"/>
          <w:szCs w:val="24"/>
          <w:lang w:val="id" w:eastAsia="en-ID"/>
        </w:rPr>
        <w:t xml:space="preserve"> terhadap Variabel Y</w:t>
      </w:r>
    </w:p>
    <w:p w14:paraId="12370523" w14:textId="77777777" w:rsidR="00B80EE1" w:rsidRPr="00D216CA" w:rsidRDefault="00B80EE1" w:rsidP="00FA65C0">
      <w:pPr>
        <w:snapToGrid w:val="0"/>
        <w:ind w:left="0" w:firstLine="0"/>
        <w:rPr>
          <w:noProof/>
          <w:lang w:val="en-US"/>
        </w:rPr>
      </w:pPr>
    </w:p>
    <w:tbl>
      <w:tblPr>
        <w:tblpPr w:leftFromText="180" w:rightFromText="180" w:vertAnchor="text" w:horzAnchor="margin" w:tblpXSpec="right" w:tblpY="-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59"/>
        <w:gridCol w:w="1292"/>
        <w:gridCol w:w="1501"/>
        <w:gridCol w:w="2031"/>
        <w:gridCol w:w="2044"/>
      </w:tblGrid>
      <w:tr w:rsidR="00D216CA" w:rsidRPr="0077042B" w14:paraId="2BECA492" w14:textId="77777777" w:rsidTr="0077042B">
        <w:trPr>
          <w:cantSplit/>
          <w:trHeight w:val="489"/>
        </w:trPr>
        <w:tc>
          <w:tcPr>
            <w:tcW w:w="5000" w:type="pct"/>
            <w:gridSpan w:val="5"/>
            <w:shd w:val="clear" w:color="auto" w:fill="FFFFFF"/>
            <w:vAlign w:val="center"/>
          </w:tcPr>
          <w:p w14:paraId="7503C014" w14:textId="77777777" w:rsidR="00D216CA" w:rsidRPr="0077042B" w:rsidRDefault="00D216CA" w:rsidP="00FA65C0">
            <w:pPr>
              <w:snapToGrid w:val="0"/>
              <w:ind w:left="0" w:firstLine="0"/>
              <w:jc w:val="center"/>
              <w:rPr>
                <w:rFonts w:eastAsia="Calibri" w:cs="Times New Roman"/>
                <w:b/>
                <w:bCs/>
                <w:sz w:val="20"/>
                <w:szCs w:val="20"/>
                <w:lang w:val="id" w:eastAsia="en-ID"/>
              </w:rPr>
            </w:pPr>
            <w:r w:rsidRPr="0077042B">
              <w:rPr>
                <w:rFonts w:eastAsia="Calibri" w:cs="Times New Roman"/>
                <w:b/>
                <w:bCs/>
                <w:sz w:val="20"/>
                <w:szCs w:val="20"/>
                <w:lang w:val="id" w:eastAsia="en-ID"/>
              </w:rPr>
              <w:t xml:space="preserve">Model </w:t>
            </w:r>
            <w:proofErr w:type="spellStart"/>
            <w:r w:rsidRPr="0077042B">
              <w:rPr>
                <w:rFonts w:eastAsia="Calibri" w:cs="Times New Roman"/>
                <w:b/>
                <w:bCs/>
                <w:sz w:val="20"/>
                <w:szCs w:val="20"/>
                <w:lang w:val="id" w:eastAsia="en-ID"/>
              </w:rPr>
              <w:t>Summary</w:t>
            </w:r>
            <w:r w:rsidRPr="0077042B">
              <w:rPr>
                <w:rFonts w:eastAsia="Calibri" w:cs="Times New Roman"/>
                <w:b/>
                <w:bCs/>
                <w:sz w:val="20"/>
                <w:szCs w:val="20"/>
                <w:vertAlign w:val="superscript"/>
                <w:lang w:val="id" w:eastAsia="en-ID"/>
              </w:rPr>
              <w:t>b</w:t>
            </w:r>
            <w:proofErr w:type="spellEnd"/>
          </w:p>
        </w:tc>
      </w:tr>
      <w:tr w:rsidR="00D216CA" w:rsidRPr="0077042B" w14:paraId="50C1C383" w14:textId="77777777" w:rsidTr="0077042B">
        <w:trPr>
          <w:cantSplit/>
          <w:trHeight w:val="494"/>
        </w:trPr>
        <w:tc>
          <w:tcPr>
            <w:tcW w:w="668" w:type="pct"/>
            <w:shd w:val="clear" w:color="auto" w:fill="FFFFFF"/>
            <w:vAlign w:val="bottom"/>
          </w:tcPr>
          <w:p w14:paraId="30723EB2" w14:textId="77777777" w:rsidR="00D216CA" w:rsidRPr="0077042B" w:rsidRDefault="00D216CA"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Model</w:t>
            </w:r>
          </w:p>
        </w:tc>
        <w:tc>
          <w:tcPr>
            <w:tcW w:w="815" w:type="pct"/>
            <w:shd w:val="clear" w:color="auto" w:fill="FFFFFF"/>
            <w:vAlign w:val="bottom"/>
          </w:tcPr>
          <w:p w14:paraId="29DBFB59"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R</w:t>
            </w:r>
          </w:p>
        </w:tc>
        <w:tc>
          <w:tcPr>
            <w:tcW w:w="947" w:type="pct"/>
            <w:shd w:val="clear" w:color="auto" w:fill="FFFFFF"/>
            <w:vAlign w:val="bottom"/>
          </w:tcPr>
          <w:p w14:paraId="77464026"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 xml:space="preserve">R </w:t>
            </w:r>
            <w:proofErr w:type="spellStart"/>
            <w:r w:rsidRPr="0077042B">
              <w:rPr>
                <w:rFonts w:eastAsia="Calibri" w:cs="Times New Roman"/>
                <w:sz w:val="20"/>
                <w:szCs w:val="20"/>
                <w:lang w:val="id" w:eastAsia="en-ID"/>
              </w:rPr>
              <w:t>Square</w:t>
            </w:r>
            <w:proofErr w:type="spellEnd"/>
          </w:p>
        </w:tc>
        <w:tc>
          <w:tcPr>
            <w:tcW w:w="1281" w:type="pct"/>
            <w:shd w:val="clear" w:color="auto" w:fill="FFFFFF"/>
            <w:vAlign w:val="bottom"/>
          </w:tcPr>
          <w:p w14:paraId="5D17E232"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Adjusted</w:t>
            </w:r>
            <w:proofErr w:type="spellEnd"/>
            <w:r w:rsidRPr="0077042B">
              <w:rPr>
                <w:rFonts w:eastAsia="Calibri" w:cs="Times New Roman"/>
                <w:sz w:val="20"/>
                <w:szCs w:val="20"/>
                <w:lang w:val="id" w:eastAsia="en-ID"/>
              </w:rPr>
              <w:t xml:space="preserve"> R </w:t>
            </w:r>
            <w:proofErr w:type="spellStart"/>
            <w:r w:rsidRPr="0077042B">
              <w:rPr>
                <w:rFonts w:eastAsia="Calibri" w:cs="Times New Roman"/>
                <w:sz w:val="20"/>
                <w:szCs w:val="20"/>
                <w:lang w:val="id" w:eastAsia="en-ID"/>
              </w:rPr>
              <w:t>Square</w:t>
            </w:r>
            <w:proofErr w:type="spellEnd"/>
          </w:p>
        </w:tc>
        <w:tc>
          <w:tcPr>
            <w:tcW w:w="1290" w:type="pct"/>
            <w:shd w:val="clear" w:color="auto" w:fill="FFFFFF"/>
            <w:vAlign w:val="bottom"/>
          </w:tcPr>
          <w:p w14:paraId="784D83AF"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Std</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Error</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of</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the</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Estimate</w:t>
            </w:r>
            <w:proofErr w:type="spellEnd"/>
          </w:p>
        </w:tc>
      </w:tr>
      <w:tr w:rsidR="00D216CA" w:rsidRPr="0077042B" w14:paraId="0B38C628" w14:textId="77777777" w:rsidTr="0077042B">
        <w:trPr>
          <w:cantSplit/>
          <w:trHeight w:val="260"/>
        </w:trPr>
        <w:tc>
          <w:tcPr>
            <w:tcW w:w="668" w:type="pct"/>
          </w:tcPr>
          <w:p w14:paraId="34766B02"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w:t>
            </w:r>
          </w:p>
        </w:tc>
        <w:tc>
          <w:tcPr>
            <w:tcW w:w="815" w:type="pct"/>
          </w:tcPr>
          <w:p w14:paraId="3DF3ED37"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.593</w:t>
            </w:r>
            <w:r w:rsidRPr="0077042B">
              <w:rPr>
                <w:rFonts w:eastAsia="Calibri" w:cs="Times New Roman"/>
                <w:sz w:val="20"/>
                <w:szCs w:val="20"/>
                <w:vertAlign w:val="superscript"/>
                <w:lang w:val="id" w:eastAsia="en-ID"/>
              </w:rPr>
              <w:t>a</w:t>
            </w:r>
          </w:p>
        </w:tc>
        <w:tc>
          <w:tcPr>
            <w:tcW w:w="947" w:type="pct"/>
            <w:shd w:val="clear" w:color="auto" w:fill="FFFFFF"/>
          </w:tcPr>
          <w:p w14:paraId="51E02761"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.351</w:t>
            </w:r>
          </w:p>
        </w:tc>
        <w:tc>
          <w:tcPr>
            <w:tcW w:w="1281" w:type="pct"/>
            <w:shd w:val="clear" w:color="auto" w:fill="FFFFFF"/>
          </w:tcPr>
          <w:p w14:paraId="1F538A42"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.336</w:t>
            </w:r>
          </w:p>
        </w:tc>
        <w:tc>
          <w:tcPr>
            <w:tcW w:w="1290" w:type="pct"/>
            <w:shd w:val="clear" w:color="auto" w:fill="FFFFFF"/>
          </w:tcPr>
          <w:p w14:paraId="62EBCD88"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7.017</w:t>
            </w:r>
          </w:p>
        </w:tc>
      </w:tr>
      <w:tr w:rsidR="00D216CA" w:rsidRPr="0077042B" w14:paraId="2C2A7135" w14:textId="77777777" w:rsidTr="0077042B">
        <w:trPr>
          <w:cantSplit/>
          <w:trHeight w:val="279"/>
        </w:trPr>
        <w:tc>
          <w:tcPr>
            <w:tcW w:w="5000" w:type="pct"/>
            <w:gridSpan w:val="5"/>
            <w:shd w:val="clear" w:color="auto" w:fill="FFFFFF"/>
          </w:tcPr>
          <w:p w14:paraId="1C16A7A7" w14:textId="77777777" w:rsidR="00D216CA" w:rsidRPr="0077042B" w:rsidRDefault="00D216CA" w:rsidP="0077042B">
            <w:pPr>
              <w:snapToGrid w:val="0"/>
              <w:ind w:left="0" w:firstLine="0"/>
              <w:jc w:val="left"/>
              <w:rPr>
                <w:rFonts w:eastAsia="Calibri" w:cs="Times New Roman"/>
                <w:sz w:val="20"/>
                <w:szCs w:val="20"/>
                <w:lang w:val="id" w:eastAsia="en-ID"/>
              </w:rPr>
            </w:pPr>
            <w:r w:rsidRPr="0077042B">
              <w:rPr>
                <w:rFonts w:eastAsia="Calibri" w:cs="Times New Roman"/>
                <w:sz w:val="20"/>
                <w:szCs w:val="20"/>
                <w:lang w:val="id" w:eastAsia="en-ID"/>
              </w:rPr>
              <w:t xml:space="preserve">a. </w:t>
            </w:r>
            <w:proofErr w:type="spellStart"/>
            <w:r w:rsidRPr="0077042B">
              <w:rPr>
                <w:rFonts w:eastAsia="Calibri" w:cs="Times New Roman"/>
                <w:sz w:val="20"/>
                <w:szCs w:val="20"/>
                <w:lang w:val="id" w:eastAsia="en-ID"/>
              </w:rPr>
              <w:t>Predictors</w:t>
            </w:r>
            <w:proofErr w:type="spellEnd"/>
            <w:r w:rsidRPr="0077042B">
              <w:rPr>
                <w:rFonts w:eastAsia="Calibri" w:cs="Times New Roman"/>
                <w:sz w:val="20"/>
                <w:szCs w:val="20"/>
                <w:lang w:val="id" w:eastAsia="en-ID"/>
              </w:rPr>
              <w:t>: (</w:t>
            </w:r>
            <w:proofErr w:type="spellStart"/>
            <w:r w:rsidRPr="0077042B">
              <w:rPr>
                <w:rFonts w:eastAsia="Calibri" w:cs="Times New Roman"/>
                <w:sz w:val="20"/>
                <w:szCs w:val="20"/>
                <w:lang w:val="id" w:eastAsia="en-ID"/>
              </w:rPr>
              <w:t>Constant</w:t>
            </w:r>
            <w:proofErr w:type="spellEnd"/>
            <w:r w:rsidRPr="0077042B">
              <w:rPr>
                <w:rFonts w:eastAsia="Calibri" w:cs="Times New Roman"/>
                <w:sz w:val="20"/>
                <w:szCs w:val="20"/>
                <w:lang w:val="id" w:eastAsia="en-ID"/>
              </w:rPr>
              <w:t>), Rasa Percaya Diri, Disposisi Matematis</w:t>
            </w:r>
          </w:p>
        </w:tc>
      </w:tr>
      <w:tr w:rsidR="00D216CA" w:rsidRPr="0077042B" w14:paraId="59ADE052" w14:textId="77777777" w:rsidTr="0077042B">
        <w:trPr>
          <w:cantSplit/>
          <w:trHeight w:val="282"/>
        </w:trPr>
        <w:tc>
          <w:tcPr>
            <w:tcW w:w="5000" w:type="pct"/>
            <w:gridSpan w:val="5"/>
            <w:shd w:val="clear" w:color="auto" w:fill="FFFFFF"/>
          </w:tcPr>
          <w:p w14:paraId="7345D94A" w14:textId="77777777" w:rsidR="00D216CA" w:rsidRPr="0077042B" w:rsidRDefault="00D216CA" w:rsidP="0077042B">
            <w:pPr>
              <w:snapToGrid w:val="0"/>
              <w:ind w:left="0" w:firstLine="0"/>
              <w:jc w:val="left"/>
              <w:rPr>
                <w:rFonts w:eastAsia="Calibri" w:cs="Times New Roman"/>
                <w:sz w:val="20"/>
                <w:szCs w:val="20"/>
                <w:lang w:val="id" w:eastAsia="en-ID"/>
              </w:rPr>
            </w:pPr>
            <w:r w:rsidRPr="0077042B">
              <w:rPr>
                <w:rFonts w:eastAsia="Calibri" w:cs="Times New Roman"/>
                <w:sz w:val="20"/>
                <w:szCs w:val="20"/>
                <w:lang w:val="id" w:eastAsia="en-ID"/>
              </w:rPr>
              <w:t xml:space="preserve">b. </w:t>
            </w:r>
            <w:proofErr w:type="spellStart"/>
            <w:r w:rsidRPr="0077042B">
              <w:rPr>
                <w:rFonts w:eastAsia="Calibri" w:cs="Times New Roman"/>
                <w:sz w:val="20"/>
                <w:szCs w:val="20"/>
                <w:lang w:val="id" w:eastAsia="en-ID"/>
              </w:rPr>
              <w:t>Dependent</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Variable</w:t>
            </w:r>
            <w:proofErr w:type="spellEnd"/>
            <w:r w:rsidRPr="0077042B">
              <w:rPr>
                <w:rFonts w:eastAsia="Calibri" w:cs="Times New Roman"/>
                <w:sz w:val="20"/>
                <w:szCs w:val="20"/>
                <w:lang w:val="id" w:eastAsia="en-ID"/>
              </w:rPr>
              <w:t>: Kemampuan Pemahaman Konsep Matematika</w:t>
            </w:r>
          </w:p>
        </w:tc>
      </w:tr>
    </w:tbl>
    <w:p w14:paraId="20E27DA3" w14:textId="39B9ADC3" w:rsidR="00D216CA" w:rsidRPr="00FA65C0" w:rsidRDefault="008F532E" w:rsidP="0077042B">
      <w:pPr>
        <w:ind w:left="0" w:firstLine="0"/>
        <w:jc w:val="center"/>
        <w:rPr>
          <w:rFonts w:eastAsia="Calibri" w:cs="Times New Roman"/>
          <w:sz w:val="24"/>
          <w:szCs w:val="24"/>
          <w:lang w:val="id" w:eastAsia="en-ID"/>
        </w:rPr>
      </w:pPr>
      <w:proofErr w:type="spellStart"/>
      <w:r w:rsidRPr="00FA65C0">
        <w:rPr>
          <w:rFonts w:eastAsia="Times New Roman"/>
          <w:sz w:val="24"/>
          <w:szCs w:val="24"/>
          <w:lang w:val="en-US"/>
        </w:rPr>
        <w:t>Tabel</w:t>
      </w:r>
      <w:proofErr w:type="spellEnd"/>
      <w:r w:rsidRPr="00FA65C0">
        <w:rPr>
          <w:rFonts w:eastAsia="Times New Roman"/>
          <w:sz w:val="24"/>
          <w:szCs w:val="24"/>
          <w:lang w:val="en-US"/>
        </w:rPr>
        <w:t xml:space="preserve"> 3. </w:t>
      </w:r>
      <w:r w:rsidR="00D216CA" w:rsidRPr="00FA65C0">
        <w:rPr>
          <w:rFonts w:eastAsia="Calibri" w:cs="Times New Roman"/>
          <w:sz w:val="24"/>
          <w:szCs w:val="24"/>
          <w:lang w:val="id" w:eastAsia="en-ID"/>
        </w:rPr>
        <w:t>Hasil Uji Signifikansi Koefisien Regresi Pengaruh Variabel X</w:t>
      </w:r>
      <w:r w:rsidR="00D216CA" w:rsidRPr="00FA65C0">
        <w:rPr>
          <w:rFonts w:eastAsia="Calibri" w:cs="Times New Roman"/>
          <w:sz w:val="24"/>
          <w:szCs w:val="24"/>
          <w:vertAlign w:val="subscript"/>
          <w:lang w:val="id" w:eastAsia="en-ID"/>
        </w:rPr>
        <w:t>1</w:t>
      </w:r>
      <w:r w:rsidR="00D216CA" w:rsidRPr="00FA65C0">
        <w:rPr>
          <w:rFonts w:eastAsia="Calibri" w:cs="Times New Roman"/>
          <w:sz w:val="24"/>
          <w:szCs w:val="24"/>
          <w:lang w:val="id" w:eastAsia="en-ID"/>
        </w:rPr>
        <w:t xml:space="preserve"> dan X</w:t>
      </w:r>
      <w:r w:rsidR="00D216CA" w:rsidRPr="00FA65C0">
        <w:rPr>
          <w:rFonts w:eastAsia="Calibri" w:cs="Times New Roman"/>
          <w:sz w:val="24"/>
          <w:szCs w:val="24"/>
          <w:vertAlign w:val="subscript"/>
          <w:lang w:val="id" w:eastAsia="en-ID"/>
        </w:rPr>
        <w:t>2</w:t>
      </w:r>
      <w:r w:rsidR="00D216CA" w:rsidRPr="00FA65C0">
        <w:rPr>
          <w:rFonts w:eastAsia="Calibri" w:cs="Times New Roman"/>
          <w:sz w:val="24"/>
          <w:szCs w:val="24"/>
          <w:lang w:val="id" w:eastAsia="en-ID"/>
        </w:rPr>
        <w:t xml:space="preserve"> dengan Variabel Y</w:t>
      </w:r>
    </w:p>
    <w:tbl>
      <w:tblPr>
        <w:tblpPr w:leftFromText="180" w:rightFromText="180" w:vertAnchor="text" w:tblpX="-34" w:tblpY="164"/>
        <w:tblW w:w="50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1"/>
        <w:gridCol w:w="1226"/>
        <w:gridCol w:w="1407"/>
        <w:gridCol w:w="966"/>
        <w:gridCol w:w="1347"/>
        <w:gridCol w:w="966"/>
        <w:gridCol w:w="631"/>
      </w:tblGrid>
      <w:tr w:rsidR="00D216CA" w:rsidRPr="0077042B" w14:paraId="49AB8CFE" w14:textId="77777777" w:rsidTr="0077042B">
        <w:trPr>
          <w:cantSplit/>
          <w:trHeight w:val="298"/>
        </w:trPr>
        <w:tc>
          <w:tcPr>
            <w:tcW w:w="5000" w:type="pct"/>
            <w:gridSpan w:val="7"/>
            <w:vAlign w:val="center"/>
          </w:tcPr>
          <w:p w14:paraId="2BFAA57E" w14:textId="77777777" w:rsidR="00D216CA" w:rsidRPr="0077042B" w:rsidRDefault="00D216CA" w:rsidP="0077042B">
            <w:pPr>
              <w:snapToGrid w:val="0"/>
              <w:ind w:left="0" w:firstLine="0"/>
              <w:jc w:val="center"/>
              <w:rPr>
                <w:rFonts w:eastAsia="Calibri" w:cs="Times New Roman"/>
                <w:b/>
                <w:bCs/>
                <w:sz w:val="20"/>
                <w:szCs w:val="20"/>
                <w:lang w:val="id" w:eastAsia="en-ID"/>
              </w:rPr>
            </w:pPr>
            <w:proofErr w:type="spellStart"/>
            <w:r w:rsidRPr="0077042B">
              <w:rPr>
                <w:rFonts w:eastAsia="Calibri" w:cs="Times New Roman"/>
                <w:b/>
                <w:bCs/>
                <w:sz w:val="20"/>
                <w:szCs w:val="20"/>
                <w:lang w:val="id" w:eastAsia="en-ID"/>
              </w:rPr>
              <w:t>ANOVA</w:t>
            </w:r>
            <w:r w:rsidRPr="0077042B">
              <w:rPr>
                <w:rFonts w:eastAsia="Calibri" w:cs="Times New Roman"/>
                <w:b/>
                <w:bCs/>
                <w:sz w:val="20"/>
                <w:szCs w:val="20"/>
                <w:vertAlign w:val="superscript"/>
                <w:lang w:val="id" w:eastAsia="en-ID"/>
              </w:rPr>
              <w:t>a</w:t>
            </w:r>
            <w:proofErr w:type="spellEnd"/>
          </w:p>
        </w:tc>
      </w:tr>
      <w:tr w:rsidR="00D216CA" w:rsidRPr="0077042B" w14:paraId="1D8B5C38" w14:textId="77777777" w:rsidTr="0077042B">
        <w:trPr>
          <w:cantSplit/>
          <w:trHeight w:val="597"/>
        </w:trPr>
        <w:tc>
          <w:tcPr>
            <w:tcW w:w="1773" w:type="pct"/>
            <w:gridSpan w:val="2"/>
            <w:vAlign w:val="bottom"/>
          </w:tcPr>
          <w:p w14:paraId="554CCB48"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Model</w:t>
            </w:r>
          </w:p>
        </w:tc>
        <w:tc>
          <w:tcPr>
            <w:tcW w:w="904" w:type="pct"/>
            <w:vAlign w:val="bottom"/>
          </w:tcPr>
          <w:p w14:paraId="7E1F6F48"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 xml:space="preserve">Sum </w:t>
            </w:r>
            <w:proofErr w:type="spellStart"/>
            <w:r w:rsidRPr="0077042B">
              <w:rPr>
                <w:rFonts w:eastAsia="Calibri" w:cs="Times New Roman"/>
                <w:sz w:val="20"/>
                <w:szCs w:val="20"/>
                <w:lang w:val="id" w:eastAsia="en-ID"/>
              </w:rPr>
              <w:t>of</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Squares</w:t>
            </w:r>
            <w:proofErr w:type="spellEnd"/>
          </w:p>
        </w:tc>
        <w:tc>
          <w:tcPr>
            <w:tcW w:w="631" w:type="pct"/>
            <w:vAlign w:val="bottom"/>
          </w:tcPr>
          <w:p w14:paraId="16FD0D1A"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df</w:t>
            </w:r>
            <w:proofErr w:type="spellEnd"/>
          </w:p>
        </w:tc>
        <w:tc>
          <w:tcPr>
            <w:tcW w:w="867" w:type="pct"/>
            <w:vAlign w:val="bottom"/>
          </w:tcPr>
          <w:p w14:paraId="04EC6050"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Mean</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Square</w:t>
            </w:r>
            <w:proofErr w:type="spellEnd"/>
          </w:p>
        </w:tc>
        <w:tc>
          <w:tcPr>
            <w:tcW w:w="631" w:type="pct"/>
            <w:vAlign w:val="bottom"/>
          </w:tcPr>
          <w:p w14:paraId="7B378393"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F</w:t>
            </w:r>
          </w:p>
        </w:tc>
        <w:tc>
          <w:tcPr>
            <w:tcW w:w="194" w:type="pct"/>
            <w:vAlign w:val="bottom"/>
          </w:tcPr>
          <w:p w14:paraId="1BBF862E"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Sig</w:t>
            </w:r>
            <w:proofErr w:type="spellEnd"/>
            <w:r w:rsidRPr="0077042B">
              <w:rPr>
                <w:rFonts w:eastAsia="Calibri" w:cs="Times New Roman"/>
                <w:sz w:val="20"/>
                <w:szCs w:val="20"/>
                <w:lang w:val="id" w:eastAsia="en-ID"/>
              </w:rPr>
              <w:t>.</w:t>
            </w:r>
          </w:p>
        </w:tc>
      </w:tr>
      <w:tr w:rsidR="00D216CA" w:rsidRPr="0077042B" w14:paraId="373A512D" w14:textId="77777777" w:rsidTr="0077042B">
        <w:trPr>
          <w:cantSplit/>
          <w:trHeight w:val="298"/>
        </w:trPr>
        <w:tc>
          <w:tcPr>
            <w:tcW w:w="981" w:type="pct"/>
            <w:vMerge w:val="restart"/>
          </w:tcPr>
          <w:p w14:paraId="065D8B17"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w:t>
            </w:r>
          </w:p>
        </w:tc>
        <w:tc>
          <w:tcPr>
            <w:tcW w:w="792" w:type="pct"/>
          </w:tcPr>
          <w:p w14:paraId="4DADB46A" w14:textId="77777777" w:rsidR="00D216CA" w:rsidRPr="0077042B" w:rsidRDefault="00D216CA" w:rsidP="0077042B">
            <w:pPr>
              <w:snapToGrid w:val="0"/>
              <w:ind w:left="0" w:firstLine="0"/>
              <w:rPr>
                <w:rFonts w:eastAsia="Calibri" w:cs="Times New Roman"/>
                <w:sz w:val="20"/>
                <w:szCs w:val="20"/>
                <w:lang w:val="id" w:eastAsia="en-ID"/>
              </w:rPr>
            </w:pPr>
            <w:proofErr w:type="spellStart"/>
            <w:r w:rsidRPr="0077042B">
              <w:rPr>
                <w:rFonts w:eastAsia="Calibri" w:cs="Times New Roman"/>
                <w:sz w:val="20"/>
                <w:szCs w:val="20"/>
                <w:lang w:val="id" w:eastAsia="en-ID"/>
              </w:rPr>
              <w:t>Regression</w:t>
            </w:r>
            <w:proofErr w:type="spellEnd"/>
          </w:p>
        </w:tc>
        <w:tc>
          <w:tcPr>
            <w:tcW w:w="904" w:type="pct"/>
          </w:tcPr>
          <w:p w14:paraId="1BEF3627"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2213.967</w:t>
            </w:r>
          </w:p>
        </w:tc>
        <w:tc>
          <w:tcPr>
            <w:tcW w:w="631" w:type="pct"/>
          </w:tcPr>
          <w:p w14:paraId="42FD425F"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2</w:t>
            </w:r>
          </w:p>
        </w:tc>
        <w:tc>
          <w:tcPr>
            <w:tcW w:w="867" w:type="pct"/>
          </w:tcPr>
          <w:p w14:paraId="08E805F0"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1106.983</w:t>
            </w:r>
          </w:p>
        </w:tc>
        <w:tc>
          <w:tcPr>
            <w:tcW w:w="631" w:type="pct"/>
          </w:tcPr>
          <w:p w14:paraId="48389058"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22.479</w:t>
            </w:r>
          </w:p>
        </w:tc>
        <w:tc>
          <w:tcPr>
            <w:tcW w:w="194" w:type="pct"/>
          </w:tcPr>
          <w:p w14:paraId="3D0656BC"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.000</w:t>
            </w:r>
            <w:r w:rsidRPr="0077042B">
              <w:rPr>
                <w:rFonts w:eastAsia="Calibri" w:cs="Times New Roman"/>
                <w:sz w:val="20"/>
                <w:szCs w:val="20"/>
                <w:vertAlign w:val="superscript"/>
                <w:lang w:val="id" w:eastAsia="en-ID"/>
              </w:rPr>
              <w:t>b</w:t>
            </w:r>
          </w:p>
        </w:tc>
      </w:tr>
      <w:tr w:rsidR="00D216CA" w:rsidRPr="0077042B" w14:paraId="52C8A776" w14:textId="77777777" w:rsidTr="0077042B">
        <w:trPr>
          <w:cantSplit/>
          <w:trHeight w:val="136"/>
        </w:trPr>
        <w:tc>
          <w:tcPr>
            <w:tcW w:w="981" w:type="pct"/>
            <w:vMerge/>
          </w:tcPr>
          <w:p w14:paraId="5348EDE2" w14:textId="77777777" w:rsidR="00D216CA" w:rsidRPr="0077042B" w:rsidRDefault="00D216CA" w:rsidP="0077042B">
            <w:pPr>
              <w:snapToGrid w:val="0"/>
              <w:ind w:left="0" w:firstLine="0"/>
              <w:rPr>
                <w:rFonts w:eastAsia="Calibri" w:cs="Times New Roman"/>
                <w:sz w:val="20"/>
                <w:szCs w:val="20"/>
                <w:lang w:val="id" w:eastAsia="en-ID"/>
              </w:rPr>
            </w:pPr>
          </w:p>
        </w:tc>
        <w:tc>
          <w:tcPr>
            <w:tcW w:w="792" w:type="pct"/>
          </w:tcPr>
          <w:p w14:paraId="2FDADC55" w14:textId="77777777" w:rsidR="00D216CA" w:rsidRPr="0077042B" w:rsidRDefault="00D216CA" w:rsidP="0077042B">
            <w:pPr>
              <w:snapToGrid w:val="0"/>
              <w:ind w:left="0" w:firstLine="0"/>
              <w:rPr>
                <w:rFonts w:eastAsia="Calibri" w:cs="Times New Roman"/>
                <w:sz w:val="20"/>
                <w:szCs w:val="20"/>
                <w:lang w:val="id" w:eastAsia="en-ID"/>
              </w:rPr>
            </w:pPr>
            <w:proofErr w:type="spellStart"/>
            <w:r w:rsidRPr="0077042B">
              <w:rPr>
                <w:rFonts w:eastAsia="Calibri" w:cs="Times New Roman"/>
                <w:sz w:val="20"/>
                <w:szCs w:val="20"/>
                <w:lang w:val="id" w:eastAsia="en-ID"/>
              </w:rPr>
              <w:t>Residual</w:t>
            </w:r>
            <w:proofErr w:type="spellEnd"/>
          </w:p>
        </w:tc>
        <w:tc>
          <w:tcPr>
            <w:tcW w:w="904" w:type="pct"/>
          </w:tcPr>
          <w:p w14:paraId="7A436B90"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4087.289</w:t>
            </w:r>
          </w:p>
        </w:tc>
        <w:tc>
          <w:tcPr>
            <w:tcW w:w="631" w:type="pct"/>
          </w:tcPr>
          <w:p w14:paraId="0782667B"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83</w:t>
            </w:r>
          </w:p>
        </w:tc>
        <w:tc>
          <w:tcPr>
            <w:tcW w:w="867" w:type="pct"/>
          </w:tcPr>
          <w:p w14:paraId="30A23734"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49.244</w:t>
            </w:r>
          </w:p>
        </w:tc>
        <w:tc>
          <w:tcPr>
            <w:tcW w:w="631" w:type="pct"/>
            <w:vAlign w:val="center"/>
          </w:tcPr>
          <w:p w14:paraId="5A2C9A69" w14:textId="77777777" w:rsidR="00D216CA" w:rsidRPr="0077042B" w:rsidRDefault="00D216CA" w:rsidP="0077042B">
            <w:pPr>
              <w:snapToGrid w:val="0"/>
              <w:ind w:left="0" w:firstLine="0"/>
              <w:jc w:val="center"/>
              <w:rPr>
                <w:rFonts w:eastAsia="Calibri" w:cs="Times New Roman"/>
                <w:sz w:val="20"/>
                <w:szCs w:val="20"/>
                <w:lang w:val="id" w:eastAsia="en-ID"/>
              </w:rPr>
            </w:pPr>
          </w:p>
        </w:tc>
        <w:tc>
          <w:tcPr>
            <w:tcW w:w="194" w:type="pct"/>
            <w:vAlign w:val="center"/>
          </w:tcPr>
          <w:p w14:paraId="7C2C83C9" w14:textId="77777777" w:rsidR="00D216CA" w:rsidRPr="0077042B" w:rsidRDefault="00D216CA" w:rsidP="0077042B">
            <w:pPr>
              <w:snapToGrid w:val="0"/>
              <w:ind w:left="0" w:firstLine="0"/>
              <w:jc w:val="center"/>
              <w:rPr>
                <w:rFonts w:eastAsia="Calibri" w:cs="Times New Roman"/>
                <w:sz w:val="20"/>
                <w:szCs w:val="20"/>
                <w:lang w:val="id" w:eastAsia="en-ID"/>
              </w:rPr>
            </w:pPr>
          </w:p>
        </w:tc>
      </w:tr>
      <w:tr w:rsidR="00D216CA" w:rsidRPr="0077042B" w14:paraId="06E3DFE9" w14:textId="77777777" w:rsidTr="0077042B">
        <w:trPr>
          <w:cantSplit/>
          <w:trHeight w:val="136"/>
        </w:trPr>
        <w:tc>
          <w:tcPr>
            <w:tcW w:w="981" w:type="pct"/>
            <w:vMerge/>
          </w:tcPr>
          <w:p w14:paraId="76CD3401" w14:textId="77777777" w:rsidR="00D216CA" w:rsidRPr="0077042B" w:rsidRDefault="00D216CA" w:rsidP="0077042B">
            <w:pPr>
              <w:snapToGrid w:val="0"/>
              <w:ind w:left="0" w:firstLine="0"/>
              <w:rPr>
                <w:rFonts w:eastAsia="Calibri" w:cs="Times New Roman"/>
                <w:sz w:val="20"/>
                <w:szCs w:val="20"/>
                <w:lang w:val="id" w:eastAsia="en-ID"/>
              </w:rPr>
            </w:pPr>
          </w:p>
        </w:tc>
        <w:tc>
          <w:tcPr>
            <w:tcW w:w="792" w:type="pct"/>
          </w:tcPr>
          <w:p w14:paraId="3950F7E9" w14:textId="77777777" w:rsidR="00D216CA" w:rsidRPr="0077042B" w:rsidRDefault="00D216CA"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Total</w:t>
            </w:r>
          </w:p>
        </w:tc>
        <w:tc>
          <w:tcPr>
            <w:tcW w:w="904" w:type="pct"/>
          </w:tcPr>
          <w:p w14:paraId="72436EB2"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6301.256</w:t>
            </w:r>
          </w:p>
        </w:tc>
        <w:tc>
          <w:tcPr>
            <w:tcW w:w="631" w:type="pct"/>
          </w:tcPr>
          <w:p w14:paraId="1FFAA6B1"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85</w:t>
            </w:r>
          </w:p>
        </w:tc>
        <w:tc>
          <w:tcPr>
            <w:tcW w:w="867" w:type="pct"/>
            <w:vAlign w:val="center"/>
          </w:tcPr>
          <w:p w14:paraId="6DD989DF" w14:textId="77777777" w:rsidR="00D216CA" w:rsidRPr="0077042B" w:rsidRDefault="00D216CA" w:rsidP="0077042B">
            <w:pPr>
              <w:snapToGrid w:val="0"/>
              <w:ind w:left="0" w:firstLine="0"/>
              <w:jc w:val="center"/>
              <w:rPr>
                <w:rFonts w:eastAsia="Calibri" w:cs="Times New Roman"/>
                <w:sz w:val="20"/>
                <w:szCs w:val="20"/>
                <w:lang w:val="id" w:eastAsia="en-ID"/>
              </w:rPr>
            </w:pPr>
          </w:p>
        </w:tc>
        <w:tc>
          <w:tcPr>
            <w:tcW w:w="631" w:type="pct"/>
            <w:vAlign w:val="center"/>
          </w:tcPr>
          <w:p w14:paraId="4D8B2B58" w14:textId="77777777" w:rsidR="00D216CA" w:rsidRPr="0077042B" w:rsidRDefault="00D216CA" w:rsidP="0077042B">
            <w:pPr>
              <w:snapToGrid w:val="0"/>
              <w:ind w:left="0" w:firstLine="0"/>
              <w:jc w:val="center"/>
              <w:rPr>
                <w:rFonts w:eastAsia="Calibri" w:cs="Times New Roman"/>
                <w:sz w:val="20"/>
                <w:szCs w:val="20"/>
                <w:lang w:val="id" w:eastAsia="en-ID"/>
              </w:rPr>
            </w:pPr>
          </w:p>
        </w:tc>
        <w:tc>
          <w:tcPr>
            <w:tcW w:w="194" w:type="pct"/>
            <w:vAlign w:val="center"/>
          </w:tcPr>
          <w:p w14:paraId="6F0AA835" w14:textId="77777777" w:rsidR="00D216CA" w:rsidRPr="0077042B" w:rsidRDefault="00D216CA" w:rsidP="0077042B">
            <w:pPr>
              <w:snapToGrid w:val="0"/>
              <w:ind w:left="0" w:firstLine="0"/>
              <w:jc w:val="center"/>
              <w:rPr>
                <w:rFonts w:eastAsia="Calibri" w:cs="Times New Roman"/>
                <w:sz w:val="20"/>
                <w:szCs w:val="20"/>
                <w:lang w:val="id" w:eastAsia="en-ID"/>
              </w:rPr>
            </w:pPr>
          </w:p>
        </w:tc>
      </w:tr>
      <w:tr w:rsidR="00D216CA" w:rsidRPr="0077042B" w14:paraId="11847DC4" w14:textId="77777777" w:rsidTr="0077042B">
        <w:trPr>
          <w:cantSplit/>
          <w:trHeight w:val="298"/>
        </w:trPr>
        <w:tc>
          <w:tcPr>
            <w:tcW w:w="5000" w:type="pct"/>
            <w:gridSpan w:val="7"/>
          </w:tcPr>
          <w:p w14:paraId="6F119B6C" w14:textId="77777777" w:rsidR="00D216CA" w:rsidRPr="0077042B" w:rsidRDefault="00D216CA"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 xml:space="preserve">a. </w:t>
            </w:r>
            <w:proofErr w:type="spellStart"/>
            <w:r w:rsidRPr="0077042B">
              <w:rPr>
                <w:rFonts w:eastAsia="Calibri" w:cs="Times New Roman"/>
                <w:sz w:val="20"/>
                <w:szCs w:val="20"/>
                <w:lang w:val="id" w:eastAsia="en-ID"/>
              </w:rPr>
              <w:t>Dependent</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Variable</w:t>
            </w:r>
            <w:proofErr w:type="spellEnd"/>
            <w:r w:rsidRPr="0077042B">
              <w:rPr>
                <w:rFonts w:eastAsia="Calibri" w:cs="Times New Roman"/>
                <w:sz w:val="20"/>
                <w:szCs w:val="20"/>
                <w:lang w:val="id" w:eastAsia="en-ID"/>
              </w:rPr>
              <w:t>: Kemampuan Pemahaman Konsep Matematika</w:t>
            </w:r>
          </w:p>
        </w:tc>
      </w:tr>
      <w:tr w:rsidR="00D216CA" w:rsidRPr="0077042B" w14:paraId="0D50898A" w14:textId="77777777" w:rsidTr="0077042B">
        <w:trPr>
          <w:cantSplit/>
          <w:trHeight w:val="298"/>
        </w:trPr>
        <w:tc>
          <w:tcPr>
            <w:tcW w:w="5000" w:type="pct"/>
            <w:gridSpan w:val="7"/>
          </w:tcPr>
          <w:p w14:paraId="22D981AD" w14:textId="77777777" w:rsidR="00D216CA" w:rsidRPr="0077042B" w:rsidRDefault="00D216CA" w:rsidP="0077042B">
            <w:pPr>
              <w:snapToGrid w:val="0"/>
              <w:ind w:left="0" w:firstLine="0"/>
              <w:rPr>
                <w:rFonts w:eastAsia="Calibri" w:cs="Times New Roman"/>
                <w:sz w:val="20"/>
                <w:szCs w:val="20"/>
                <w:lang w:val="id" w:eastAsia="en-ID"/>
              </w:rPr>
            </w:pPr>
            <w:r w:rsidRPr="0077042B">
              <w:rPr>
                <w:rFonts w:eastAsia="Calibri" w:cs="Times New Roman"/>
                <w:sz w:val="20"/>
                <w:szCs w:val="20"/>
                <w:lang w:val="id" w:eastAsia="en-ID"/>
              </w:rPr>
              <w:t xml:space="preserve">b. </w:t>
            </w:r>
            <w:proofErr w:type="spellStart"/>
            <w:r w:rsidRPr="0077042B">
              <w:rPr>
                <w:rFonts w:eastAsia="Calibri" w:cs="Times New Roman"/>
                <w:sz w:val="20"/>
                <w:szCs w:val="20"/>
                <w:lang w:val="id" w:eastAsia="en-ID"/>
              </w:rPr>
              <w:t>Predictors</w:t>
            </w:r>
            <w:proofErr w:type="spellEnd"/>
            <w:r w:rsidRPr="0077042B">
              <w:rPr>
                <w:rFonts w:eastAsia="Calibri" w:cs="Times New Roman"/>
                <w:sz w:val="20"/>
                <w:szCs w:val="20"/>
                <w:lang w:val="id" w:eastAsia="en-ID"/>
              </w:rPr>
              <w:t>: (</w:t>
            </w:r>
            <w:proofErr w:type="spellStart"/>
            <w:r w:rsidRPr="0077042B">
              <w:rPr>
                <w:rFonts w:eastAsia="Calibri" w:cs="Times New Roman"/>
                <w:sz w:val="20"/>
                <w:szCs w:val="20"/>
                <w:lang w:val="id" w:eastAsia="en-ID"/>
              </w:rPr>
              <w:t>Constant</w:t>
            </w:r>
            <w:proofErr w:type="spellEnd"/>
            <w:r w:rsidRPr="0077042B">
              <w:rPr>
                <w:rFonts w:eastAsia="Calibri" w:cs="Times New Roman"/>
                <w:sz w:val="20"/>
                <w:szCs w:val="20"/>
                <w:lang w:val="id" w:eastAsia="en-ID"/>
              </w:rPr>
              <w:t>), Rasa Percaya Diri, Disposisi Matematis</w:t>
            </w:r>
          </w:p>
        </w:tc>
      </w:tr>
    </w:tbl>
    <w:p w14:paraId="732866AB" w14:textId="77777777" w:rsidR="00AE6D75" w:rsidRDefault="00AE6D75" w:rsidP="00B27BD9">
      <w:pPr>
        <w:ind w:left="0" w:firstLine="0"/>
        <w:rPr>
          <w:b/>
          <w:i/>
          <w:sz w:val="24"/>
          <w:szCs w:val="24"/>
        </w:rPr>
      </w:pPr>
    </w:p>
    <w:p w14:paraId="219E22A7" w14:textId="4C8380FF" w:rsidR="00D216CA" w:rsidRPr="00FA65C0" w:rsidRDefault="00D216CA" w:rsidP="0077042B">
      <w:pPr>
        <w:ind w:left="0" w:firstLine="0"/>
        <w:jc w:val="center"/>
        <w:rPr>
          <w:bCs/>
          <w:iCs/>
          <w:sz w:val="24"/>
          <w:szCs w:val="24"/>
        </w:rPr>
      </w:pPr>
      <w:r w:rsidRPr="00FA65C0">
        <w:rPr>
          <w:bCs/>
          <w:iCs/>
          <w:sz w:val="24"/>
          <w:szCs w:val="24"/>
        </w:rPr>
        <w:t xml:space="preserve">Tabel 4. </w:t>
      </w:r>
      <w:r w:rsidRPr="00FA65C0">
        <w:rPr>
          <w:rFonts w:eastAsia="Calibri" w:cs="Times New Roman"/>
          <w:bCs/>
          <w:sz w:val="24"/>
          <w:szCs w:val="24"/>
          <w:lang w:val="id" w:eastAsia="en-ID"/>
        </w:rPr>
        <w:t>Hasil Uji Persamaan Garis Regresi Pengaruh Variabel X</w:t>
      </w:r>
      <w:r w:rsidRPr="00FA65C0">
        <w:rPr>
          <w:rFonts w:eastAsia="Calibri" w:cs="Times New Roman"/>
          <w:bCs/>
          <w:sz w:val="24"/>
          <w:szCs w:val="24"/>
          <w:vertAlign w:val="subscript"/>
          <w:lang w:val="id" w:eastAsia="en-ID"/>
        </w:rPr>
        <w:t>1</w:t>
      </w:r>
      <w:r w:rsidRPr="00FA65C0">
        <w:rPr>
          <w:rFonts w:eastAsia="Calibri" w:cs="Times New Roman"/>
          <w:bCs/>
          <w:sz w:val="24"/>
          <w:szCs w:val="24"/>
          <w:lang w:val="id" w:eastAsia="en-ID"/>
        </w:rPr>
        <w:t xml:space="preserve"> dan X</w:t>
      </w:r>
      <w:r w:rsidRPr="00FA65C0">
        <w:rPr>
          <w:rFonts w:eastAsia="Calibri" w:cs="Times New Roman"/>
          <w:bCs/>
          <w:sz w:val="24"/>
          <w:szCs w:val="24"/>
          <w:vertAlign w:val="subscript"/>
          <w:lang w:val="id" w:eastAsia="en-ID"/>
        </w:rPr>
        <w:t>2</w:t>
      </w:r>
      <w:r w:rsidRPr="00FA65C0">
        <w:rPr>
          <w:rFonts w:eastAsia="Calibri" w:cs="Times New Roman"/>
          <w:bCs/>
          <w:sz w:val="24"/>
          <w:szCs w:val="24"/>
          <w:lang w:val="id" w:eastAsia="en-ID"/>
        </w:rPr>
        <w:t xml:space="preserve"> terhadap Variabel Y</w:t>
      </w:r>
    </w:p>
    <w:tbl>
      <w:tblPr>
        <w:tblpPr w:leftFromText="180" w:rightFromText="180" w:vertAnchor="text" w:tblpX="26"/>
        <w:tblW w:w="50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1702"/>
        <w:gridCol w:w="849"/>
        <w:gridCol w:w="1418"/>
        <w:gridCol w:w="1418"/>
        <w:gridCol w:w="1276"/>
        <w:gridCol w:w="990"/>
      </w:tblGrid>
      <w:tr w:rsidR="00D216CA" w:rsidRPr="0077042B" w14:paraId="72A852E4" w14:textId="77777777" w:rsidTr="0077042B">
        <w:trPr>
          <w:cantSplit/>
          <w:trHeight w:val="329"/>
        </w:trPr>
        <w:tc>
          <w:tcPr>
            <w:tcW w:w="5000" w:type="pct"/>
            <w:gridSpan w:val="7"/>
            <w:vAlign w:val="center"/>
          </w:tcPr>
          <w:p w14:paraId="7D6DA6E3" w14:textId="77777777" w:rsidR="00D216CA" w:rsidRPr="0077042B" w:rsidRDefault="00D216CA" w:rsidP="0077042B">
            <w:pPr>
              <w:snapToGrid w:val="0"/>
              <w:ind w:left="0" w:firstLine="0"/>
              <w:jc w:val="center"/>
              <w:rPr>
                <w:rFonts w:eastAsia="Calibri" w:cs="Times New Roman"/>
                <w:b/>
                <w:bCs/>
                <w:sz w:val="20"/>
                <w:szCs w:val="20"/>
                <w:lang w:val="id" w:eastAsia="en-ID"/>
              </w:rPr>
            </w:pPr>
            <w:proofErr w:type="spellStart"/>
            <w:r w:rsidRPr="0077042B">
              <w:rPr>
                <w:rFonts w:eastAsia="Calibri" w:cs="Times New Roman"/>
                <w:b/>
                <w:bCs/>
                <w:sz w:val="20"/>
                <w:szCs w:val="20"/>
                <w:lang w:val="id" w:eastAsia="en-ID"/>
              </w:rPr>
              <w:t>Coefficients</w:t>
            </w:r>
            <w:r w:rsidRPr="0077042B">
              <w:rPr>
                <w:rFonts w:eastAsia="Calibri" w:cs="Times New Roman"/>
                <w:b/>
                <w:bCs/>
                <w:sz w:val="20"/>
                <w:szCs w:val="20"/>
                <w:vertAlign w:val="superscript"/>
                <w:lang w:val="id" w:eastAsia="en-ID"/>
              </w:rPr>
              <w:t>a</w:t>
            </w:r>
            <w:proofErr w:type="spellEnd"/>
          </w:p>
        </w:tc>
      </w:tr>
      <w:tr w:rsidR="0077042B" w:rsidRPr="0077042B" w14:paraId="3D7D7C5F" w14:textId="77777777" w:rsidTr="0077042B">
        <w:trPr>
          <w:cantSplit/>
          <w:trHeight w:val="658"/>
        </w:trPr>
        <w:tc>
          <w:tcPr>
            <w:tcW w:w="1315" w:type="pct"/>
            <w:gridSpan w:val="2"/>
            <w:vMerge w:val="restart"/>
            <w:vAlign w:val="bottom"/>
          </w:tcPr>
          <w:p w14:paraId="3E80DB8E"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Model</w:t>
            </w:r>
          </w:p>
        </w:tc>
        <w:tc>
          <w:tcPr>
            <w:tcW w:w="1404" w:type="pct"/>
            <w:gridSpan w:val="2"/>
            <w:vAlign w:val="bottom"/>
          </w:tcPr>
          <w:p w14:paraId="7073B19F"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Unstandardized</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Coefficients</w:t>
            </w:r>
            <w:proofErr w:type="spellEnd"/>
          </w:p>
        </w:tc>
        <w:tc>
          <w:tcPr>
            <w:tcW w:w="878" w:type="pct"/>
            <w:vAlign w:val="bottom"/>
          </w:tcPr>
          <w:p w14:paraId="21721534"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Standardized</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Coefficients</w:t>
            </w:r>
            <w:proofErr w:type="spellEnd"/>
          </w:p>
        </w:tc>
        <w:tc>
          <w:tcPr>
            <w:tcW w:w="790" w:type="pct"/>
            <w:vMerge w:val="restart"/>
            <w:vAlign w:val="bottom"/>
          </w:tcPr>
          <w:p w14:paraId="30A429DC"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t</w:t>
            </w:r>
          </w:p>
        </w:tc>
        <w:tc>
          <w:tcPr>
            <w:tcW w:w="614" w:type="pct"/>
            <w:vMerge w:val="restart"/>
            <w:vAlign w:val="bottom"/>
          </w:tcPr>
          <w:p w14:paraId="24E698B7"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Sig</w:t>
            </w:r>
            <w:proofErr w:type="spellEnd"/>
            <w:r w:rsidRPr="0077042B">
              <w:rPr>
                <w:rFonts w:eastAsia="Calibri" w:cs="Times New Roman"/>
                <w:sz w:val="20"/>
                <w:szCs w:val="20"/>
                <w:lang w:val="id" w:eastAsia="en-ID"/>
              </w:rPr>
              <w:t>.</w:t>
            </w:r>
          </w:p>
        </w:tc>
      </w:tr>
      <w:tr w:rsidR="0077042B" w:rsidRPr="0077042B" w14:paraId="4A9F4822" w14:textId="77777777" w:rsidTr="0077042B">
        <w:trPr>
          <w:cantSplit/>
          <w:trHeight w:val="150"/>
        </w:trPr>
        <w:tc>
          <w:tcPr>
            <w:tcW w:w="1315" w:type="pct"/>
            <w:gridSpan w:val="2"/>
            <w:vMerge/>
            <w:vAlign w:val="bottom"/>
          </w:tcPr>
          <w:p w14:paraId="121924D4" w14:textId="77777777" w:rsidR="00D216CA" w:rsidRPr="0077042B" w:rsidRDefault="00D216CA" w:rsidP="0077042B">
            <w:pPr>
              <w:snapToGrid w:val="0"/>
              <w:ind w:left="0" w:firstLine="0"/>
              <w:rPr>
                <w:rFonts w:eastAsia="Calibri" w:cs="Times New Roman"/>
                <w:sz w:val="20"/>
                <w:szCs w:val="20"/>
                <w:lang w:val="id" w:eastAsia="en-ID"/>
              </w:rPr>
            </w:pPr>
          </w:p>
        </w:tc>
        <w:tc>
          <w:tcPr>
            <w:tcW w:w="526" w:type="pct"/>
            <w:vAlign w:val="bottom"/>
          </w:tcPr>
          <w:p w14:paraId="69A68419"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B</w:t>
            </w:r>
          </w:p>
        </w:tc>
        <w:tc>
          <w:tcPr>
            <w:tcW w:w="878" w:type="pct"/>
            <w:vAlign w:val="bottom"/>
          </w:tcPr>
          <w:p w14:paraId="34269DEE" w14:textId="77777777" w:rsidR="00D216CA" w:rsidRPr="0077042B" w:rsidRDefault="00D216CA" w:rsidP="0077042B">
            <w:pPr>
              <w:snapToGrid w:val="0"/>
              <w:ind w:left="0" w:firstLine="0"/>
              <w:jc w:val="center"/>
              <w:rPr>
                <w:rFonts w:eastAsia="Calibri" w:cs="Times New Roman"/>
                <w:sz w:val="20"/>
                <w:szCs w:val="20"/>
                <w:lang w:val="id" w:eastAsia="en-ID"/>
              </w:rPr>
            </w:pPr>
            <w:proofErr w:type="spellStart"/>
            <w:r w:rsidRPr="0077042B">
              <w:rPr>
                <w:rFonts w:eastAsia="Calibri" w:cs="Times New Roman"/>
                <w:sz w:val="20"/>
                <w:szCs w:val="20"/>
                <w:lang w:val="id" w:eastAsia="en-ID"/>
              </w:rPr>
              <w:t>Std</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Error</w:t>
            </w:r>
            <w:proofErr w:type="spellEnd"/>
          </w:p>
        </w:tc>
        <w:tc>
          <w:tcPr>
            <w:tcW w:w="878" w:type="pct"/>
            <w:vAlign w:val="bottom"/>
          </w:tcPr>
          <w:p w14:paraId="48858E0D"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Beta</w:t>
            </w:r>
          </w:p>
        </w:tc>
        <w:tc>
          <w:tcPr>
            <w:tcW w:w="790" w:type="pct"/>
            <w:vMerge/>
            <w:vAlign w:val="bottom"/>
          </w:tcPr>
          <w:p w14:paraId="46A7535A" w14:textId="77777777" w:rsidR="00D216CA" w:rsidRPr="0077042B" w:rsidRDefault="00D216CA" w:rsidP="0077042B">
            <w:pPr>
              <w:snapToGrid w:val="0"/>
              <w:ind w:left="0" w:firstLine="0"/>
              <w:jc w:val="center"/>
              <w:rPr>
                <w:rFonts w:eastAsia="Calibri" w:cs="Times New Roman"/>
                <w:sz w:val="20"/>
                <w:szCs w:val="20"/>
                <w:lang w:val="id" w:eastAsia="en-ID"/>
              </w:rPr>
            </w:pPr>
          </w:p>
        </w:tc>
        <w:tc>
          <w:tcPr>
            <w:tcW w:w="614" w:type="pct"/>
            <w:vMerge/>
            <w:vAlign w:val="bottom"/>
          </w:tcPr>
          <w:p w14:paraId="1C357A3D" w14:textId="77777777" w:rsidR="00D216CA" w:rsidRPr="0077042B" w:rsidRDefault="00D216CA" w:rsidP="0077042B">
            <w:pPr>
              <w:snapToGrid w:val="0"/>
              <w:ind w:left="0" w:firstLine="0"/>
              <w:rPr>
                <w:rFonts w:eastAsia="Calibri" w:cs="Times New Roman"/>
                <w:sz w:val="20"/>
                <w:szCs w:val="20"/>
                <w:lang w:val="id" w:eastAsia="en-ID"/>
              </w:rPr>
            </w:pPr>
          </w:p>
        </w:tc>
      </w:tr>
      <w:tr w:rsidR="0077042B" w:rsidRPr="0077042B" w14:paraId="60294298" w14:textId="77777777" w:rsidTr="0077042B">
        <w:trPr>
          <w:cantSplit/>
          <w:trHeight w:val="329"/>
        </w:trPr>
        <w:tc>
          <w:tcPr>
            <w:tcW w:w="261" w:type="pct"/>
            <w:vMerge w:val="restart"/>
          </w:tcPr>
          <w:p w14:paraId="5B9F0F40"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w:t>
            </w:r>
          </w:p>
        </w:tc>
        <w:tc>
          <w:tcPr>
            <w:tcW w:w="1054" w:type="pct"/>
          </w:tcPr>
          <w:p w14:paraId="0018EE5C" w14:textId="77777777" w:rsidR="00D216CA" w:rsidRPr="0077042B" w:rsidRDefault="00D216CA" w:rsidP="0077042B">
            <w:pPr>
              <w:snapToGrid w:val="0"/>
              <w:ind w:left="0" w:firstLine="0"/>
              <w:jc w:val="left"/>
              <w:rPr>
                <w:rFonts w:eastAsia="Calibri" w:cs="Times New Roman"/>
                <w:sz w:val="20"/>
                <w:szCs w:val="20"/>
                <w:lang w:val="id" w:eastAsia="en-ID"/>
              </w:rPr>
            </w:pPr>
            <w:r w:rsidRPr="0077042B">
              <w:rPr>
                <w:rFonts w:eastAsia="Calibri" w:cs="Times New Roman"/>
                <w:sz w:val="20"/>
                <w:szCs w:val="20"/>
                <w:lang w:val="id" w:eastAsia="en-ID"/>
              </w:rPr>
              <w:t>(</w:t>
            </w:r>
            <w:proofErr w:type="spellStart"/>
            <w:r w:rsidRPr="0077042B">
              <w:rPr>
                <w:rFonts w:eastAsia="Calibri" w:cs="Times New Roman"/>
                <w:sz w:val="20"/>
                <w:szCs w:val="20"/>
                <w:lang w:val="id" w:eastAsia="en-ID"/>
              </w:rPr>
              <w:t>Constant</w:t>
            </w:r>
            <w:proofErr w:type="spellEnd"/>
            <w:r w:rsidRPr="0077042B">
              <w:rPr>
                <w:rFonts w:eastAsia="Calibri" w:cs="Times New Roman"/>
                <w:sz w:val="20"/>
                <w:szCs w:val="20"/>
                <w:lang w:val="id" w:eastAsia="en-ID"/>
              </w:rPr>
              <w:t>)</w:t>
            </w:r>
          </w:p>
        </w:tc>
        <w:tc>
          <w:tcPr>
            <w:tcW w:w="526" w:type="pct"/>
          </w:tcPr>
          <w:p w14:paraId="577CE64F"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-9.009</w:t>
            </w:r>
          </w:p>
        </w:tc>
        <w:tc>
          <w:tcPr>
            <w:tcW w:w="878" w:type="pct"/>
          </w:tcPr>
          <w:p w14:paraId="6D9C48F4"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8.868</w:t>
            </w:r>
          </w:p>
        </w:tc>
        <w:tc>
          <w:tcPr>
            <w:tcW w:w="878" w:type="pct"/>
            <w:vAlign w:val="center"/>
          </w:tcPr>
          <w:p w14:paraId="1FA7A178" w14:textId="77777777" w:rsidR="00D216CA" w:rsidRPr="0077042B" w:rsidRDefault="00D216CA" w:rsidP="0077042B">
            <w:pPr>
              <w:snapToGrid w:val="0"/>
              <w:ind w:left="0" w:firstLine="0"/>
              <w:jc w:val="center"/>
              <w:rPr>
                <w:rFonts w:eastAsia="Calibri" w:cs="Times New Roman"/>
                <w:sz w:val="20"/>
                <w:szCs w:val="20"/>
                <w:lang w:val="id" w:eastAsia="en-ID"/>
              </w:rPr>
            </w:pPr>
          </w:p>
        </w:tc>
        <w:tc>
          <w:tcPr>
            <w:tcW w:w="790" w:type="pct"/>
          </w:tcPr>
          <w:p w14:paraId="7CEA3090"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-1.016</w:t>
            </w:r>
          </w:p>
        </w:tc>
        <w:tc>
          <w:tcPr>
            <w:tcW w:w="614" w:type="pct"/>
          </w:tcPr>
          <w:p w14:paraId="3F55F874"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.313</w:t>
            </w:r>
          </w:p>
        </w:tc>
      </w:tr>
      <w:tr w:rsidR="0077042B" w:rsidRPr="0077042B" w14:paraId="4D492C21" w14:textId="77777777" w:rsidTr="0077042B">
        <w:trPr>
          <w:cantSplit/>
          <w:trHeight w:val="150"/>
        </w:trPr>
        <w:tc>
          <w:tcPr>
            <w:tcW w:w="261" w:type="pct"/>
            <w:vMerge/>
          </w:tcPr>
          <w:p w14:paraId="29ECB3DC" w14:textId="77777777" w:rsidR="00D216CA" w:rsidRPr="0077042B" w:rsidRDefault="00D216CA" w:rsidP="0077042B">
            <w:pPr>
              <w:snapToGrid w:val="0"/>
              <w:ind w:left="0" w:firstLine="0"/>
              <w:rPr>
                <w:rFonts w:eastAsia="Calibri" w:cs="Times New Roman"/>
                <w:sz w:val="20"/>
                <w:szCs w:val="20"/>
                <w:lang w:val="id" w:eastAsia="en-ID"/>
              </w:rPr>
            </w:pPr>
          </w:p>
        </w:tc>
        <w:tc>
          <w:tcPr>
            <w:tcW w:w="1054" w:type="pct"/>
          </w:tcPr>
          <w:p w14:paraId="78BCD550" w14:textId="77777777" w:rsidR="00D216CA" w:rsidRPr="0077042B" w:rsidRDefault="00D216CA" w:rsidP="0077042B">
            <w:pPr>
              <w:snapToGrid w:val="0"/>
              <w:ind w:left="0" w:firstLine="0"/>
              <w:jc w:val="left"/>
              <w:rPr>
                <w:rFonts w:eastAsia="Calibri" w:cs="Times New Roman"/>
                <w:sz w:val="20"/>
                <w:szCs w:val="20"/>
                <w:lang w:val="id" w:eastAsia="en-ID"/>
              </w:rPr>
            </w:pPr>
            <w:r w:rsidRPr="0077042B">
              <w:rPr>
                <w:rFonts w:eastAsia="Calibri" w:cs="Times New Roman"/>
                <w:sz w:val="20"/>
                <w:szCs w:val="20"/>
                <w:lang w:val="id" w:eastAsia="en-ID"/>
              </w:rPr>
              <w:t>Disposisi Matematis</w:t>
            </w:r>
          </w:p>
        </w:tc>
        <w:tc>
          <w:tcPr>
            <w:tcW w:w="526" w:type="pct"/>
          </w:tcPr>
          <w:p w14:paraId="7F504875"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.201</w:t>
            </w:r>
          </w:p>
        </w:tc>
        <w:tc>
          <w:tcPr>
            <w:tcW w:w="878" w:type="pct"/>
          </w:tcPr>
          <w:p w14:paraId="45F8AE02"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.039</w:t>
            </w:r>
          </w:p>
        </w:tc>
        <w:tc>
          <w:tcPr>
            <w:tcW w:w="878" w:type="pct"/>
          </w:tcPr>
          <w:p w14:paraId="70386627"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.451</w:t>
            </w:r>
          </w:p>
        </w:tc>
        <w:tc>
          <w:tcPr>
            <w:tcW w:w="790" w:type="pct"/>
          </w:tcPr>
          <w:p w14:paraId="3EB3E7CB"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5.098</w:t>
            </w:r>
          </w:p>
        </w:tc>
        <w:tc>
          <w:tcPr>
            <w:tcW w:w="614" w:type="pct"/>
          </w:tcPr>
          <w:p w14:paraId="16D039E1"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.000</w:t>
            </w:r>
          </w:p>
        </w:tc>
      </w:tr>
      <w:tr w:rsidR="0077042B" w:rsidRPr="0077042B" w14:paraId="3A0828DF" w14:textId="77777777" w:rsidTr="0077042B">
        <w:trPr>
          <w:cantSplit/>
          <w:trHeight w:val="150"/>
        </w:trPr>
        <w:tc>
          <w:tcPr>
            <w:tcW w:w="261" w:type="pct"/>
            <w:vMerge/>
          </w:tcPr>
          <w:p w14:paraId="0B2EBB18" w14:textId="77777777" w:rsidR="00D216CA" w:rsidRPr="0077042B" w:rsidRDefault="00D216CA" w:rsidP="0077042B">
            <w:pPr>
              <w:snapToGrid w:val="0"/>
              <w:ind w:left="0" w:firstLine="0"/>
              <w:rPr>
                <w:rFonts w:eastAsia="Calibri" w:cs="Times New Roman"/>
                <w:sz w:val="20"/>
                <w:szCs w:val="20"/>
                <w:lang w:val="id" w:eastAsia="en-ID"/>
              </w:rPr>
            </w:pPr>
          </w:p>
        </w:tc>
        <w:tc>
          <w:tcPr>
            <w:tcW w:w="1054" w:type="pct"/>
          </w:tcPr>
          <w:p w14:paraId="1ACC37AD" w14:textId="77777777" w:rsidR="00D216CA" w:rsidRPr="0077042B" w:rsidRDefault="00D216CA" w:rsidP="0077042B">
            <w:pPr>
              <w:snapToGrid w:val="0"/>
              <w:ind w:left="0" w:firstLine="0"/>
              <w:jc w:val="left"/>
              <w:rPr>
                <w:rFonts w:eastAsia="Calibri" w:cs="Times New Roman"/>
                <w:sz w:val="20"/>
                <w:szCs w:val="20"/>
                <w:lang w:val="id" w:eastAsia="en-ID"/>
              </w:rPr>
            </w:pPr>
            <w:r w:rsidRPr="0077042B">
              <w:rPr>
                <w:rFonts w:eastAsia="Calibri" w:cs="Times New Roman"/>
                <w:sz w:val="20"/>
                <w:szCs w:val="20"/>
                <w:lang w:val="id" w:eastAsia="en-ID"/>
              </w:rPr>
              <w:t>Rasa Percaya Diri</w:t>
            </w:r>
          </w:p>
        </w:tc>
        <w:tc>
          <w:tcPr>
            <w:tcW w:w="526" w:type="pct"/>
          </w:tcPr>
          <w:p w14:paraId="2780A4EB"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.176</w:t>
            </w:r>
          </w:p>
        </w:tc>
        <w:tc>
          <w:tcPr>
            <w:tcW w:w="878" w:type="pct"/>
          </w:tcPr>
          <w:p w14:paraId="0D438046"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.040</w:t>
            </w:r>
          </w:p>
        </w:tc>
        <w:tc>
          <w:tcPr>
            <w:tcW w:w="878" w:type="pct"/>
          </w:tcPr>
          <w:p w14:paraId="719CBA0B"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.391</w:t>
            </w:r>
          </w:p>
        </w:tc>
        <w:tc>
          <w:tcPr>
            <w:tcW w:w="790" w:type="pct"/>
          </w:tcPr>
          <w:p w14:paraId="249A362D"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4.418</w:t>
            </w:r>
          </w:p>
        </w:tc>
        <w:tc>
          <w:tcPr>
            <w:tcW w:w="614" w:type="pct"/>
          </w:tcPr>
          <w:p w14:paraId="4B1D31B1" w14:textId="77777777" w:rsidR="00D216CA" w:rsidRPr="0077042B" w:rsidRDefault="00D216CA" w:rsidP="0077042B">
            <w:pPr>
              <w:snapToGrid w:val="0"/>
              <w:ind w:left="0" w:firstLine="0"/>
              <w:jc w:val="center"/>
              <w:rPr>
                <w:rFonts w:eastAsia="Calibri" w:cs="Times New Roman"/>
                <w:sz w:val="20"/>
                <w:szCs w:val="20"/>
                <w:lang w:val="id" w:eastAsia="en-ID"/>
              </w:rPr>
            </w:pPr>
            <w:r w:rsidRPr="0077042B">
              <w:rPr>
                <w:rFonts w:eastAsia="Calibri" w:cs="Times New Roman"/>
                <w:sz w:val="20"/>
                <w:szCs w:val="20"/>
                <w:lang w:val="id" w:eastAsia="en-ID"/>
              </w:rPr>
              <w:t>.000</w:t>
            </w:r>
          </w:p>
        </w:tc>
      </w:tr>
      <w:tr w:rsidR="00D216CA" w:rsidRPr="0077042B" w14:paraId="43C1FE5F" w14:textId="77777777" w:rsidTr="0077042B">
        <w:trPr>
          <w:cantSplit/>
          <w:trHeight w:val="329"/>
        </w:trPr>
        <w:tc>
          <w:tcPr>
            <w:tcW w:w="5000" w:type="pct"/>
            <w:gridSpan w:val="7"/>
          </w:tcPr>
          <w:p w14:paraId="6614B71F" w14:textId="77777777" w:rsidR="00D216CA" w:rsidRPr="0077042B" w:rsidRDefault="00D216CA" w:rsidP="0077042B">
            <w:pPr>
              <w:snapToGrid w:val="0"/>
              <w:ind w:left="0" w:firstLine="0"/>
              <w:jc w:val="left"/>
              <w:rPr>
                <w:rFonts w:eastAsia="Calibri" w:cs="Times New Roman"/>
                <w:sz w:val="20"/>
                <w:szCs w:val="20"/>
                <w:lang w:val="id" w:eastAsia="en-ID"/>
              </w:rPr>
            </w:pPr>
            <w:r w:rsidRPr="0077042B">
              <w:rPr>
                <w:rFonts w:eastAsia="Calibri" w:cs="Times New Roman"/>
                <w:sz w:val="20"/>
                <w:szCs w:val="20"/>
                <w:lang w:val="id" w:eastAsia="en-ID"/>
              </w:rPr>
              <w:t>a. D</w:t>
            </w:r>
            <w:proofErr w:type="spellStart"/>
            <w:r w:rsidRPr="0077042B">
              <w:rPr>
                <w:rFonts w:eastAsia="Calibri" w:cs="Times New Roman"/>
                <w:sz w:val="20"/>
                <w:szCs w:val="20"/>
                <w:lang w:val="id" w:eastAsia="en-ID"/>
              </w:rPr>
              <w:t>ependent</w:t>
            </w:r>
            <w:proofErr w:type="spellEnd"/>
            <w:r w:rsidRPr="0077042B">
              <w:rPr>
                <w:rFonts w:eastAsia="Calibri" w:cs="Times New Roman"/>
                <w:sz w:val="20"/>
                <w:szCs w:val="20"/>
                <w:lang w:val="id" w:eastAsia="en-ID"/>
              </w:rPr>
              <w:t xml:space="preserve"> </w:t>
            </w:r>
            <w:proofErr w:type="spellStart"/>
            <w:r w:rsidRPr="0077042B">
              <w:rPr>
                <w:rFonts w:eastAsia="Calibri" w:cs="Times New Roman"/>
                <w:sz w:val="20"/>
                <w:szCs w:val="20"/>
                <w:lang w:val="id" w:eastAsia="en-ID"/>
              </w:rPr>
              <w:t>Variable</w:t>
            </w:r>
            <w:proofErr w:type="spellEnd"/>
            <w:r w:rsidRPr="0077042B">
              <w:rPr>
                <w:rFonts w:eastAsia="Calibri" w:cs="Times New Roman"/>
                <w:sz w:val="20"/>
                <w:szCs w:val="20"/>
                <w:lang w:val="id" w:eastAsia="en-ID"/>
              </w:rPr>
              <w:t>: Kemampuan Pemahaman Konsep Matematika</w:t>
            </w:r>
          </w:p>
        </w:tc>
      </w:tr>
    </w:tbl>
    <w:p w14:paraId="6FF795AB" w14:textId="68BA83F8" w:rsidR="00AE6D75" w:rsidRDefault="00D216CA" w:rsidP="00B27BD9">
      <w:pPr>
        <w:ind w:left="0" w:firstLine="0"/>
        <w:rPr>
          <w:b/>
          <w:iCs/>
          <w:sz w:val="24"/>
          <w:szCs w:val="24"/>
        </w:rPr>
      </w:pPr>
      <w:r>
        <w:rPr>
          <w:b/>
          <w:iCs/>
          <w:sz w:val="24"/>
          <w:szCs w:val="24"/>
        </w:rPr>
        <w:lastRenderedPageBreak/>
        <w:t>Hasil Uji Hipotesis</w:t>
      </w:r>
      <w:r w:rsidR="00EA5917">
        <w:rPr>
          <w:b/>
          <w:iCs/>
          <w:sz w:val="24"/>
          <w:szCs w:val="24"/>
        </w:rPr>
        <w:t xml:space="preserve"> </w:t>
      </w:r>
    </w:p>
    <w:p w14:paraId="25218AEA" w14:textId="77777777" w:rsidR="006B1015" w:rsidRDefault="006B1015" w:rsidP="00B27BD9">
      <w:pPr>
        <w:ind w:left="0" w:firstLine="0"/>
        <w:rPr>
          <w:b/>
          <w:iCs/>
          <w:sz w:val="24"/>
          <w:szCs w:val="24"/>
        </w:rPr>
      </w:pPr>
    </w:p>
    <w:p w14:paraId="6D5E9C91" w14:textId="4A6F2F2E" w:rsidR="006B1015" w:rsidRPr="0077042B" w:rsidRDefault="006B1015" w:rsidP="006B1015">
      <w:pPr>
        <w:ind w:left="0" w:firstLine="0"/>
        <w:rPr>
          <w:b/>
          <w:iCs/>
          <w:sz w:val="24"/>
          <w:szCs w:val="24"/>
        </w:rPr>
      </w:pPr>
      <w:r w:rsidRPr="0077042B">
        <w:rPr>
          <w:b/>
          <w:iCs/>
          <w:sz w:val="24"/>
          <w:szCs w:val="24"/>
        </w:rPr>
        <w:t>Hipotesis 1: Pengaruh Disposisi Matematis (X</w:t>
      </w:r>
      <w:r w:rsidRPr="0077042B">
        <w:rPr>
          <w:b/>
          <w:iCs/>
          <w:sz w:val="24"/>
          <w:szCs w:val="24"/>
          <w:vertAlign w:val="subscript"/>
        </w:rPr>
        <w:t>1</w:t>
      </w:r>
      <w:r w:rsidRPr="0077042B">
        <w:rPr>
          <w:b/>
          <w:iCs/>
          <w:sz w:val="24"/>
          <w:szCs w:val="24"/>
        </w:rPr>
        <w:t xml:space="preserve">) </w:t>
      </w:r>
      <w:r w:rsidR="0077042B">
        <w:rPr>
          <w:b/>
          <w:iCs/>
          <w:sz w:val="24"/>
          <w:szCs w:val="24"/>
          <w:lang w:val="en-US"/>
        </w:rPr>
        <w:t>d</w:t>
      </w:r>
      <w:proofErr w:type="spellStart"/>
      <w:r w:rsidRPr="0077042B">
        <w:rPr>
          <w:b/>
          <w:iCs/>
          <w:sz w:val="24"/>
          <w:szCs w:val="24"/>
        </w:rPr>
        <w:t>an</w:t>
      </w:r>
      <w:proofErr w:type="spellEnd"/>
      <w:r w:rsidRPr="0077042B">
        <w:rPr>
          <w:b/>
          <w:iCs/>
          <w:sz w:val="24"/>
          <w:szCs w:val="24"/>
        </w:rPr>
        <w:t xml:space="preserve"> Rasa percaya diri (X</w:t>
      </w:r>
      <w:r w:rsidRPr="0077042B">
        <w:rPr>
          <w:b/>
          <w:iCs/>
          <w:sz w:val="24"/>
          <w:szCs w:val="24"/>
          <w:vertAlign w:val="subscript"/>
        </w:rPr>
        <w:t>2</w:t>
      </w:r>
      <w:r w:rsidRPr="0077042B">
        <w:rPr>
          <w:b/>
          <w:iCs/>
          <w:sz w:val="24"/>
          <w:szCs w:val="24"/>
        </w:rPr>
        <w:t xml:space="preserve">) </w:t>
      </w:r>
      <w:r w:rsidR="0077042B">
        <w:rPr>
          <w:b/>
          <w:iCs/>
          <w:sz w:val="24"/>
          <w:szCs w:val="24"/>
          <w:lang w:val="en-US"/>
        </w:rPr>
        <w:t>s</w:t>
      </w:r>
      <w:proofErr w:type="spellStart"/>
      <w:r w:rsidRPr="0077042B">
        <w:rPr>
          <w:b/>
          <w:iCs/>
          <w:sz w:val="24"/>
          <w:szCs w:val="24"/>
        </w:rPr>
        <w:t>ecara</w:t>
      </w:r>
      <w:proofErr w:type="spellEnd"/>
      <w:r w:rsidR="0077042B" w:rsidRPr="0077042B">
        <w:rPr>
          <w:b/>
          <w:iCs/>
          <w:sz w:val="24"/>
          <w:szCs w:val="24"/>
          <w:lang w:val="en-US"/>
        </w:rPr>
        <w:t xml:space="preserve"> </w:t>
      </w:r>
      <w:proofErr w:type="spellStart"/>
      <w:r w:rsidRPr="0077042B">
        <w:rPr>
          <w:b/>
          <w:iCs/>
          <w:sz w:val="24"/>
          <w:szCs w:val="24"/>
        </w:rPr>
        <w:t>bersama-Sama</w:t>
      </w:r>
      <w:proofErr w:type="spellEnd"/>
      <w:r w:rsidRPr="0077042B">
        <w:rPr>
          <w:b/>
          <w:iCs/>
          <w:sz w:val="24"/>
          <w:szCs w:val="24"/>
        </w:rPr>
        <w:t xml:space="preserve"> Terhadap Kemampuan Pemahaman Konsep Matematika (Y)</w:t>
      </w:r>
    </w:p>
    <w:p w14:paraId="774C80BA" w14:textId="77777777" w:rsidR="006B1015" w:rsidRPr="006B1015" w:rsidRDefault="006B1015" w:rsidP="006B1015">
      <w:pPr>
        <w:ind w:left="0" w:firstLine="0"/>
        <w:rPr>
          <w:b/>
          <w:bCs/>
          <w:iCs/>
          <w:sz w:val="24"/>
          <w:szCs w:val="24"/>
        </w:rPr>
      </w:pPr>
    </w:p>
    <w:p w14:paraId="4320E5CE" w14:textId="71C72E82" w:rsidR="006B1015" w:rsidRDefault="006B1015" w:rsidP="00656BCB">
      <w:pPr>
        <w:ind w:left="0" w:firstLine="709"/>
        <w:rPr>
          <w:bCs/>
          <w:iCs/>
          <w:sz w:val="24"/>
          <w:szCs w:val="24"/>
          <w:lang w:val="id"/>
        </w:rPr>
      </w:pPr>
      <w:r>
        <w:rPr>
          <w:bCs/>
          <w:iCs/>
          <w:sz w:val="24"/>
          <w:szCs w:val="24"/>
          <w:lang w:val="id"/>
        </w:rPr>
        <w:t>Pada</w:t>
      </w:r>
      <w:r w:rsidRPr="006B1015">
        <w:rPr>
          <w:bCs/>
          <w:iCs/>
          <w:sz w:val="24"/>
          <w:szCs w:val="24"/>
          <w:lang w:val="id"/>
        </w:rPr>
        <w:t xml:space="preserve"> </w:t>
      </w:r>
      <w:r w:rsidR="0077042B">
        <w:rPr>
          <w:bCs/>
          <w:iCs/>
          <w:sz w:val="24"/>
          <w:szCs w:val="24"/>
          <w:lang w:val="en-US"/>
        </w:rPr>
        <w:t>T</w:t>
      </w:r>
      <w:proofErr w:type="spellStart"/>
      <w:r w:rsidRPr="006B1015">
        <w:rPr>
          <w:bCs/>
          <w:iCs/>
          <w:sz w:val="24"/>
          <w:szCs w:val="24"/>
          <w:lang w:val="id"/>
        </w:rPr>
        <w:t>abel</w:t>
      </w:r>
      <w:proofErr w:type="spellEnd"/>
      <w:r w:rsidRPr="006B1015">
        <w:rPr>
          <w:bCs/>
          <w:iCs/>
          <w:sz w:val="24"/>
          <w:szCs w:val="24"/>
          <w:lang w:val="id"/>
        </w:rPr>
        <w:t xml:space="preserve"> </w:t>
      </w:r>
      <w:r>
        <w:rPr>
          <w:bCs/>
          <w:iCs/>
          <w:sz w:val="24"/>
          <w:szCs w:val="24"/>
          <w:lang w:val="id"/>
        </w:rPr>
        <w:t>2</w:t>
      </w:r>
      <w:r w:rsidRPr="006B1015">
        <w:rPr>
          <w:bCs/>
          <w:iCs/>
          <w:sz w:val="24"/>
          <w:szCs w:val="24"/>
          <w:lang w:val="id"/>
        </w:rPr>
        <w:t xml:space="preserve"> terlihat bahwa koefisien korelasi ganda pengaruh variabel bebas disposisi matematis (X</w:t>
      </w:r>
      <w:r w:rsidRPr="006B1015">
        <w:rPr>
          <w:bCs/>
          <w:iCs/>
          <w:sz w:val="24"/>
          <w:szCs w:val="24"/>
          <w:vertAlign w:val="subscript"/>
          <w:lang w:val="id"/>
        </w:rPr>
        <w:t>1</w:t>
      </w:r>
      <w:r w:rsidRPr="006B1015">
        <w:rPr>
          <w:bCs/>
          <w:iCs/>
          <w:sz w:val="24"/>
          <w:szCs w:val="24"/>
          <w:lang w:val="id"/>
        </w:rPr>
        <w:t>) dan rasa percaya diri (X</w:t>
      </w:r>
      <w:r w:rsidRPr="006B1015">
        <w:rPr>
          <w:bCs/>
          <w:iCs/>
          <w:sz w:val="24"/>
          <w:szCs w:val="24"/>
          <w:vertAlign w:val="subscript"/>
          <w:lang w:val="id"/>
        </w:rPr>
        <w:t>2</w:t>
      </w:r>
      <w:r w:rsidRPr="006B1015">
        <w:rPr>
          <w:bCs/>
          <w:iCs/>
          <w:sz w:val="24"/>
          <w:szCs w:val="24"/>
          <w:lang w:val="id"/>
        </w:rPr>
        <w:t>) secara bersama-sama terhadap kemampuan pemahaman konsep matematika (Y) adalah sebesar 0,593.</w:t>
      </w:r>
      <w:r>
        <w:rPr>
          <w:bCs/>
          <w:iCs/>
          <w:sz w:val="24"/>
          <w:szCs w:val="24"/>
          <w:lang w:val="id"/>
        </w:rPr>
        <w:t xml:space="preserve"> sehingga</w:t>
      </w:r>
      <w:r w:rsidRPr="006B1015">
        <w:rPr>
          <w:bCs/>
          <w:iCs/>
          <w:sz w:val="24"/>
          <w:szCs w:val="24"/>
          <w:lang w:val="id"/>
        </w:rPr>
        <w:t xml:space="preserve"> diperoleh  koefisien korelasi tersebut signifikan, dengan kata lain bahwa terdapat pengaruh yang signifikan variabel bebas disposisi matematis (X</w:t>
      </w:r>
      <w:r w:rsidRPr="006B1015">
        <w:rPr>
          <w:bCs/>
          <w:iCs/>
          <w:sz w:val="24"/>
          <w:szCs w:val="24"/>
          <w:vertAlign w:val="subscript"/>
          <w:lang w:val="id"/>
        </w:rPr>
        <w:t>1</w:t>
      </w:r>
      <w:r w:rsidRPr="006B1015">
        <w:rPr>
          <w:bCs/>
          <w:iCs/>
          <w:sz w:val="24"/>
          <w:szCs w:val="24"/>
          <w:lang w:val="id"/>
        </w:rPr>
        <w:t>) dan rasa percaya diri (X</w:t>
      </w:r>
      <w:r w:rsidRPr="006B1015">
        <w:rPr>
          <w:bCs/>
          <w:iCs/>
          <w:sz w:val="24"/>
          <w:szCs w:val="24"/>
          <w:vertAlign w:val="subscript"/>
          <w:lang w:val="id"/>
        </w:rPr>
        <w:t>2</w:t>
      </w:r>
      <w:r w:rsidRPr="006B1015">
        <w:rPr>
          <w:bCs/>
          <w:iCs/>
          <w:sz w:val="24"/>
          <w:szCs w:val="24"/>
          <w:lang w:val="id"/>
        </w:rPr>
        <w:t>) secara bersama-sama terhadap kemampuan pemahaman konsep matematika (Y) adalah sebesar 0,593. Sedangkan koefisien determinasinya sebesar 0,351 menunjukkan bahwa besarnya kontribusi disposisi matematis (X</w:t>
      </w:r>
      <w:r w:rsidRPr="006B1015">
        <w:rPr>
          <w:bCs/>
          <w:iCs/>
          <w:sz w:val="24"/>
          <w:szCs w:val="24"/>
          <w:vertAlign w:val="subscript"/>
          <w:lang w:val="id"/>
        </w:rPr>
        <w:t>1</w:t>
      </w:r>
      <w:r w:rsidRPr="006B1015">
        <w:rPr>
          <w:bCs/>
          <w:iCs/>
          <w:sz w:val="24"/>
          <w:szCs w:val="24"/>
          <w:lang w:val="id"/>
        </w:rPr>
        <w:t>) dan rasa percaya diri (X</w:t>
      </w:r>
      <w:r w:rsidRPr="006B1015">
        <w:rPr>
          <w:bCs/>
          <w:iCs/>
          <w:sz w:val="24"/>
          <w:szCs w:val="24"/>
          <w:vertAlign w:val="subscript"/>
          <w:lang w:val="id"/>
        </w:rPr>
        <w:t>2</w:t>
      </w:r>
      <w:r w:rsidRPr="006B1015">
        <w:rPr>
          <w:bCs/>
          <w:iCs/>
          <w:sz w:val="24"/>
          <w:szCs w:val="24"/>
          <w:lang w:val="id"/>
        </w:rPr>
        <w:t>) secara bersama-sama terhadap kemampuan pemahaman konsep matematika (Y) adalah sebesar 35,1%; sisanya 64,9% karena pengaruh faktor lain</w:t>
      </w:r>
      <w:r>
        <w:rPr>
          <w:bCs/>
          <w:iCs/>
          <w:sz w:val="24"/>
          <w:szCs w:val="24"/>
          <w:lang w:val="id"/>
        </w:rPr>
        <w:t>.</w:t>
      </w:r>
    </w:p>
    <w:p w14:paraId="5E2925B9" w14:textId="1E855AAC" w:rsidR="006B1015" w:rsidRPr="006B1015" w:rsidRDefault="006B1015" w:rsidP="00D57EC9">
      <w:pPr>
        <w:ind w:left="0" w:firstLine="709"/>
        <w:rPr>
          <w:bCs/>
          <w:iCs/>
          <w:sz w:val="24"/>
          <w:szCs w:val="24"/>
          <w:lang w:val="id"/>
        </w:rPr>
      </w:pPr>
      <w:r>
        <w:rPr>
          <w:bCs/>
          <w:iCs/>
          <w:sz w:val="24"/>
          <w:szCs w:val="24"/>
          <w:lang w:val="id"/>
        </w:rPr>
        <w:t>Pada</w:t>
      </w:r>
      <w:r w:rsidRPr="006B1015">
        <w:rPr>
          <w:bCs/>
          <w:iCs/>
          <w:sz w:val="24"/>
          <w:szCs w:val="24"/>
          <w:lang w:val="id"/>
        </w:rPr>
        <w:t xml:space="preserve"> Tabel</w:t>
      </w:r>
      <w:r>
        <w:rPr>
          <w:bCs/>
          <w:iCs/>
          <w:sz w:val="24"/>
          <w:szCs w:val="24"/>
          <w:lang w:val="id"/>
        </w:rPr>
        <w:t xml:space="preserve"> 3</w:t>
      </w:r>
      <w:r w:rsidRPr="006B1015">
        <w:rPr>
          <w:bCs/>
          <w:iCs/>
          <w:sz w:val="24"/>
          <w:szCs w:val="24"/>
          <w:lang w:val="id"/>
        </w:rPr>
        <w:t xml:space="preserve"> terlihat bahwa nilai </w:t>
      </w:r>
      <w:proofErr w:type="spellStart"/>
      <w:r w:rsidRPr="006B1015">
        <w:rPr>
          <w:bCs/>
          <w:iCs/>
          <w:sz w:val="24"/>
          <w:szCs w:val="24"/>
          <w:lang w:val="id"/>
        </w:rPr>
        <w:t>Sig</w:t>
      </w:r>
      <w:proofErr w:type="spellEnd"/>
      <w:r w:rsidRPr="006B1015">
        <w:rPr>
          <w:bCs/>
          <w:iCs/>
          <w:sz w:val="24"/>
          <w:szCs w:val="24"/>
          <w:lang w:val="id"/>
        </w:rPr>
        <w:t xml:space="preserve"> = 0.000 &lt; 0,05 dan </w:t>
      </w:r>
      <m:oMath>
        <m:sSub>
          <m:sSubPr>
            <m:ctrlPr>
              <w:rPr>
                <w:rFonts w:ascii="Cambria Math" w:hAnsi="Cambria Math"/>
                <w:bCs/>
                <w:iCs/>
                <w:sz w:val="24"/>
                <w:szCs w:val="24"/>
                <w:lang w:val="id"/>
              </w:rPr>
            </m:ctrlPr>
          </m:sSubPr>
          <m:e>
            <m:r>
              <m:rPr>
                <m:sty m:val="p"/>
              </m:rPr>
              <w:rPr>
                <w:rFonts w:ascii="Cambria Math" w:hAnsi="Cambria Math"/>
                <w:sz w:val="24"/>
                <w:szCs w:val="24"/>
                <w:lang w:val="id"/>
              </w:rPr>
              <m:t>F</m:t>
            </m:r>
          </m:e>
          <m:sub>
            <m:r>
              <m:rPr>
                <m:sty m:val="p"/>
              </m:rPr>
              <w:rPr>
                <w:rFonts w:ascii="Cambria Math" w:hAnsi="Cambria Math"/>
                <w:sz w:val="24"/>
                <w:szCs w:val="24"/>
                <w:lang w:val="id"/>
              </w:rPr>
              <m:t>hitung</m:t>
            </m:r>
          </m:sub>
        </m:sSub>
      </m:oMath>
      <w:r w:rsidRPr="006B1015">
        <w:rPr>
          <w:bCs/>
          <w:iCs/>
          <w:sz w:val="24"/>
          <w:szCs w:val="24"/>
          <w:lang w:val="id"/>
        </w:rPr>
        <w:t xml:space="preserve"> = 22,479. Sehingga H</w:t>
      </w:r>
      <w:r w:rsidRPr="006B1015">
        <w:rPr>
          <w:bCs/>
          <w:iCs/>
          <w:sz w:val="24"/>
          <w:szCs w:val="24"/>
          <w:vertAlign w:val="subscript"/>
          <w:lang w:val="id"/>
        </w:rPr>
        <w:t>0</w:t>
      </w:r>
      <w:r w:rsidRPr="006B1015">
        <w:rPr>
          <w:bCs/>
          <w:iCs/>
          <w:sz w:val="24"/>
          <w:szCs w:val="24"/>
          <w:lang w:val="id"/>
        </w:rPr>
        <w:t xml:space="preserve"> ditolak yang berarti bahwa koefisien regresi tersebut signifikan. Dengan kata lain bahwa terdapat pengaruh yang signifikan variabel bebas disposisi matematis (X</w:t>
      </w:r>
      <w:r w:rsidRPr="006B1015">
        <w:rPr>
          <w:bCs/>
          <w:iCs/>
          <w:sz w:val="24"/>
          <w:szCs w:val="24"/>
          <w:vertAlign w:val="subscript"/>
          <w:lang w:val="id"/>
        </w:rPr>
        <w:t>1</w:t>
      </w:r>
      <w:r w:rsidRPr="006B1015">
        <w:rPr>
          <w:bCs/>
          <w:iCs/>
          <w:sz w:val="24"/>
          <w:szCs w:val="24"/>
          <w:lang w:val="id"/>
        </w:rPr>
        <w:t>) dan rasa percaya diri (X</w:t>
      </w:r>
      <w:r w:rsidRPr="006B1015">
        <w:rPr>
          <w:bCs/>
          <w:iCs/>
          <w:sz w:val="24"/>
          <w:szCs w:val="24"/>
          <w:vertAlign w:val="subscript"/>
          <w:lang w:val="id"/>
        </w:rPr>
        <w:t>2</w:t>
      </w:r>
      <w:r w:rsidRPr="006B1015">
        <w:rPr>
          <w:bCs/>
          <w:iCs/>
          <w:sz w:val="24"/>
          <w:szCs w:val="24"/>
          <w:lang w:val="id"/>
        </w:rPr>
        <w:t>) secara bersama-sama terhadap variabel terikat kemampuan pemahaman konsep matematika (Y)</w:t>
      </w:r>
      <w:r w:rsidR="00D57EC9">
        <w:rPr>
          <w:bCs/>
          <w:iCs/>
          <w:sz w:val="24"/>
          <w:szCs w:val="24"/>
          <w:lang w:val="id"/>
        </w:rPr>
        <w:t>. T</w:t>
      </w:r>
      <w:r w:rsidR="005F098D">
        <w:rPr>
          <w:bCs/>
          <w:iCs/>
          <w:sz w:val="24"/>
          <w:szCs w:val="24"/>
          <w:lang w:val="id"/>
        </w:rPr>
        <w:t xml:space="preserve">abel 4 </w:t>
      </w:r>
      <w:r w:rsidRPr="006B1015">
        <w:rPr>
          <w:bCs/>
          <w:iCs/>
          <w:sz w:val="24"/>
          <w:szCs w:val="24"/>
          <w:lang w:val="id"/>
        </w:rPr>
        <w:t>diperoleh persamaan garis regresi yang merepresentasikan pengaruh variabel X</w:t>
      </w:r>
      <w:r w:rsidRPr="006B1015">
        <w:rPr>
          <w:bCs/>
          <w:iCs/>
          <w:sz w:val="24"/>
          <w:szCs w:val="24"/>
          <w:vertAlign w:val="subscript"/>
          <w:lang w:val="id"/>
        </w:rPr>
        <w:t xml:space="preserve">1 </w:t>
      </w:r>
      <w:r w:rsidRPr="006B1015">
        <w:rPr>
          <w:bCs/>
          <w:iCs/>
          <w:sz w:val="24"/>
          <w:szCs w:val="24"/>
          <w:lang w:val="id"/>
        </w:rPr>
        <w:t>dan X</w:t>
      </w:r>
      <w:r w:rsidRPr="006B1015">
        <w:rPr>
          <w:bCs/>
          <w:iCs/>
          <w:sz w:val="24"/>
          <w:szCs w:val="24"/>
          <w:vertAlign w:val="subscript"/>
          <w:lang w:val="id"/>
        </w:rPr>
        <w:t>2</w:t>
      </w:r>
      <w:r w:rsidRPr="006B1015">
        <w:rPr>
          <w:bCs/>
          <w:iCs/>
          <w:sz w:val="24"/>
          <w:szCs w:val="24"/>
          <w:lang w:val="id"/>
        </w:rPr>
        <w:t xml:space="preserve"> terhadap variabel Y, yaitu </w:t>
      </w:r>
      <w:bookmarkStart w:id="2" w:name="_smy5g09y6qwa" w:colFirst="0" w:colLast="0"/>
      <w:bookmarkEnd w:id="2"/>
      <w:r w:rsidRPr="006B1015">
        <w:rPr>
          <w:bCs/>
          <w:iCs/>
          <w:sz w:val="24"/>
          <w:szCs w:val="24"/>
          <w:vertAlign w:val="subscript"/>
          <w:lang w:val="id"/>
        </w:rPr>
        <w:t xml:space="preserve"> </w:t>
      </w:r>
      <m:oMath>
        <m:acc>
          <m:accPr>
            <m:ctrlPr>
              <w:rPr>
                <w:rFonts w:ascii="Cambria Math" w:hAnsi="Cambria Math"/>
                <w:bCs/>
                <w:iCs/>
                <w:sz w:val="24"/>
                <w:szCs w:val="24"/>
                <w:lang w:val="id"/>
              </w:rPr>
            </m:ctrlPr>
          </m:accPr>
          <m:e>
            <m:r>
              <w:rPr>
                <w:rFonts w:ascii="Cambria Math" w:hAnsi="Cambria Math"/>
                <w:sz w:val="24"/>
                <w:szCs w:val="24"/>
                <w:lang w:val="id"/>
              </w:rPr>
              <m:t>Y</m:t>
            </m:r>
          </m:e>
        </m:acc>
      </m:oMath>
      <w:r w:rsidRPr="006B1015">
        <w:rPr>
          <w:bCs/>
          <w:iCs/>
          <w:sz w:val="24"/>
          <w:szCs w:val="24"/>
          <w:lang w:val="id"/>
        </w:rPr>
        <w:t xml:space="preserve">  = −9,009 + 0,201 X</w:t>
      </w:r>
      <w:r w:rsidRPr="006B1015">
        <w:rPr>
          <w:bCs/>
          <w:iCs/>
          <w:sz w:val="24"/>
          <w:szCs w:val="24"/>
          <w:vertAlign w:val="subscript"/>
          <w:lang w:val="id"/>
        </w:rPr>
        <w:t xml:space="preserve">1  </w:t>
      </w:r>
      <w:r w:rsidRPr="006B1015">
        <w:rPr>
          <w:bCs/>
          <w:iCs/>
          <w:sz w:val="24"/>
          <w:szCs w:val="24"/>
          <w:lang w:val="id"/>
        </w:rPr>
        <w:t>+  0,176 X</w:t>
      </w:r>
      <w:r w:rsidRPr="006B1015">
        <w:rPr>
          <w:bCs/>
          <w:iCs/>
          <w:sz w:val="24"/>
          <w:szCs w:val="24"/>
          <w:vertAlign w:val="subscript"/>
          <w:lang w:val="id"/>
        </w:rPr>
        <w:t>2</w:t>
      </w:r>
      <w:r w:rsidRPr="006B1015">
        <w:rPr>
          <w:bCs/>
          <w:iCs/>
          <w:sz w:val="24"/>
          <w:szCs w:val="24"/>
          <w:lang w:val="id"/>
        </w:rPr>
        <w:t>.</w:t>
      </w:r>
    </w:p>
    <w:p w14:paraId="50786DB2" w14:textId="77777777" w:rsidR="006B1015" w:rsidRPr="006B1015" w:rsidRDefault="006B1015" w:rsidP="006B1015">
      <w:pPr>
        <w:ind w:left="0" w:firstLine="993"/>
        <w:rPr>
          <w:bCs/>
          <w:iCs/>
          <w:sz w:val="24"/>
          <w:szCs w:val="24"/>
          <w:lang w:val="id"/>
        </w:rPr>
      </w:pPr>
    </w:p>
    <w:p w14:paraId="4D749FF9" w14:textId="3F94CC52" w:rsidR="0077042B" w:rsidRDefault="005F098D" w:rsidP="0077042B">
      <w:pPr>
        <w:ind w:left="0" w:firstLine="0"/>
        <w:rPr>
          <w:b/>
          <w:bCs/>
          <w:iCs/>
          <w:sz w:val="24"/>
          <w:szCs w:val="24"/>
        </w:rPr>
      </w:pPr>
      <w:r w:rsidRPr="005F098D">
        <w:rPr>
          <w:b/>
          <w:iCs/>
          <w:sz w:val="24"/>
          <w:szCs w:val="24"/>
          <w:lang w:val="id"/>
        </w:rPr>
        <w:t>Hipotesis 2</w:t>
      </w:r>
      <w:r>
        <w:rPr>
          <w:b/>
          <w:iCs/>
          <w:sz w:val="24"/>
          <w:szCs w:val="24"/>
          <w:lang w:val="id"/>
        </w:rPr>
        <w:t xml:space="preserve">: </w:t>
      </w:r>
      <w:r w:rsidRPr="005F098D">
        <w:rPr>
          <w:b/>
          <w:bCs/>
          <w:iCs/>
          <w:sz w:val="24"/>
          <w:szCs w:val="24"/>
        </w:rPr>
        <w:t>Pengaruh Disposisi Matematis (X</w:t>
      </w:r>
      <w:r w:rsidRPr="005F098D">
        <w:rPr>
          <w:b/>
          <w:bCs/>
          <w:iCs/>
          <w:sz w:val="24"/>
          <w:szCs w:val="24"/>
          <w:vertAlign w:val="subscript"/>
        </w:rPr>
        <w:t>1</w:t>
      </w:r>
      <w:r w:rsidRPr="005F098D">
        <w:rPr>
          <w:b/>
          <w:bCs/>
          <w:iCs/>
          <w:sz w:val="24"/>
          <w:szCs w:val="24"/>
        </w:rPr>
        <w:t>) terhadap Kemampuan Pemahaman Konsep Matematika (Y)</w:t>
      </w:r>
    </w:p>
    <w:p w14:paraId="72811FAE" w14:textId="01289E33" w:rsidR="006B1015" w:rsidRPr="0077042B" w:rsidRDefault="005F098D" w:rsidP="0077042B">
      <w:pPr>
        <w:ind w:left="0" w:firstLine="709"/>
        <w:rPr>
          <w:b/>
          <w:bCs/>
          <w:iCs/>
          <w:sz w:val="24"/>
          <w:szCs w:val="24"/>
        </w:rPr>
      </w:pPr>
      <w:r>
        <w:rPr>
          <w:bCs/>
          <w:iCs/>
          <w:sz w:val="24"/>
          <w:szCs w:val="24"/>
          <w:lang w:val="id"/>
        </w:rPr>
        <w:t>Pada</w:t>
      </w:r>
      <w:r w:rsidRPr="005F098D">
        <w:rPr>
          <w:bCs/>
          <w:iCs/>
          <w:sz w:val="24"/>
          <w:szCs w:val="24"/>
          <w:lang w:val="id"/>
        </w:rPr>
        <w:t xml:space="preserve"> </w:t>
      </w:r>
      <w:r w:rsidR="0077042B">
        <w:rPr>
          <w:bCs/>
          <w:iCs/>
          <w:sz w:val="24"/>
          <w:szCs w:val="24"/>
          <w:lang w:val="en-US"/>
        </w:rPr>
        <w:t>T</w:t>
      </w:r>
      <w:proofErr w:type="spellStart"/>
      <w:r w:rsidRPr="005F098D">
        <w:rPr>
          <w:bCs/>
          <w:iCs/>
          <w:sz w:val="24"/>
          <w:szCs w:val="24"/>
          <w:lang w:val="id"/>
        </w:rPr>
        <w:t>abel</w:t>
      </w:r>
      <w:proofErr w:type="spellEnd"/>
      <w:r w:rsidRPr="005F098D">
        <w:rPr>
          <w:bCs/>
          <w:iCs/>
          <w:sz w:val="24"/>
          <w:szCs w:val="24"/>
          <w:lang w:val="id"/>
        </w:rPr>
        <w:t xml:space="preserve"> 4 </w:t>
      </w:r>
      <w:r>
        <w:rPr>
          <w:bCs/>
          <w:iCs/>
          <w:sz w:val="24"/>
          <w:szCs w:val="24"/>
          <w:lang w:val="id"/>
        </w:rPr>
        <w:t>te</w:t>
      </w:r>
      <w:r w:rsidRPr="005F098D">
        <w:rPr>
          <w:bCs/>
          <w:iCs/>
          <w:sz w:val="24"/>
          <w:szCs w:val="24"/>
          <w:lang w:val="id"/>
        </w:rPr>
        <w:t xml:space="preserve">rlihat bahwa nilai </w:t>
      </w:r>
      <w:proofErr w:type="spellStart"/>
      <w:r w:rsidRPr="005F098D">
        <w:rPr>
          <w:bCs/>
          <w:i/>
          <w:iCs/>
          <w:sz w:val="24"/>
          <w:szCs w:val="24"/>
          <w:lang w:val="id"/>
        </w:rPr>
        <w:t>Sig</w:t>
      </w:r>
      <w:proofErr w:type="spellEnd"/>
      <w:r w:rsidRPr="005F098D">
        <w:rPr>
          <w:bCs/>
          <w:iCs/>
          <w:sz w:val="24"/>
          <w:szCs w:val="24"/>
          <w:lang w:val="id"/>
        </w:rPr>
        <w:t xml:space="preserve"> = 0.000 &lt; 0,05 dan </w:t>
      </w:r>
      <w:proofErr w:type="spellStart"/>
      <w:r w:rsidRPr="005F098D">
        <w:rPr>
          <w:bCs/>
          <w:iCs/>
          <w:sz w:val="24"/>
          <w:szCs w:val="24"/>
          <w:lang w:val="id"/>
        </w:rPr>
        <w:t>t</w:t>
      </w:r>
      <w:r w:rsidRPr="005F098D">
        <w:rPr>
          <w:bCs/>
          <w:iCs/>
          <w:sz w:val="24"/>
          <w:szCs w:val="24"/>
          <w:vertAlign w:val="subscript"/>
          <w:lang w:val="id"/>
        </w:rPr>
        <w:t>hitung</w:t>
      </w:r>
      <w:proofErr w:type="spellEnd"/>
      <w:r w:rsidRPr="005F098D">
        <w:rPr>
          <w:bCs/>
          <w:iCs/>
          <w:sz w:val="24"/>
          <w:szCs w:val="24"/>
          <w:lang w:val="id"/>
        </w:rPr>
        <w:t xml:space="preserve"> = 5,098, maka H</w:t>
      </w:r>
      <w:r w:rsidRPr="005F098D">
        <w:rPr>
          <w:bCs/>
          <w:iCs/>
          <w:sz w:val="24"/>
          <w:szCs w:val="24"/>
          <w:vertAlign w:val="subscript"/>
          <w:lang w:val="id"/>
        </w:rPr>
        <w:t>0</w:t>
      </w:r>
      <w:r w:rsidRPr="005F098D">
        <w:rPr>
          <w:bCs/>
          <w:iCs/>
          <w:sz w:val="24"/>
          <w:szCs w:val="24"/>
          <w:lang w:val="id"/>
        </w:rPr>
        <w:t xml:space="preserve"> ditolak yang berarti terdapat pengaruh yang signifikan variabel bebas X</w:t>
      </w:r>
      <w:r w:rsidRPr="005F098D">
        <w:rPr>
          <w:bCs/>
          <w:iCs/>
          <w:sz w:val="24"/>
          <w:szCs w:val="24"/>
          <w:vertAlign w:val="subscript"/>
          <w:lang w:val="id"/>
        </w:rPr>
        <w:t>1</w:t>
      </w:r>
      <w:r w:rsidRPr="005F098D">
        <w:rPr>
          <w:bCs/>
          <w:iCs/>
          <w:sz w:val="24"/>
          <w:szCs w:val="24"/>
          <w:lang w:val="id"/>
        </w:rPr>
        <w:t xml:space="preserve"> (disposisi matematis) terhadap variabel terikat Y ( kemampuan pemahaman konsep matematika).</w:t>
      </w:r>
    </w:p>
    <w:p w14:paraId="5F31AC88" w14:textId="77777777" w:rsidR="005F098D" w:rsidRDefault="005F098D" w:rsidP="005F098D">
      <w:pPr>
        <w:ind w:left="0" w:firstLine="0"/>
        <w:rPr>
          <w:b/>
          <w:iCs/>
          <w:sz w:val="24"/>
          <w:szCs w:val="24"/>
        </w:rPr>
      </w:pPr>
    </w:p>
    <w:p w14:paraId="171E86D3" w14:textId="77777777" w:rsidR="0077042B" w:rsidRDefault="005F098D" w:rsidP="0077042B">
      <w:pPr>
        <w:ind w:left="0" w:firstLine="0"/>
        <w:rPr>
          <w:b/>
          <w:bCs/>
          <w:iCs/>
          <w:sz w:val="24"/>
          <w:szCs w:val="24"/>
        </w:rPr>
      </w:pPr>
      <w:r>
        <w:rPr>
          <w:b/>
          <w:iCs/>
          <w:sz w:val="24"/>
          <w:szCs w:val="24"/>
        </w:rPr>
        <w:t xml:space="preserve">Hipotesis 3: </w:t>
      </w:r>
      <w:r w:rsidRPr="005F098D">
        <w:rPr>
          <w:b/>
          <w:bCs/>
          <w:iCs/>
          <w:sz w:val="24"/>
          <w:szCs w:val="24"/>
        </w:rPr>
        <w:t>Pengaruh Rasa Percaya Diri  (X</w:t>
      </w:r>
      <w:r w:rsidRPr="005F098D">
        <w:rPr>
          <w:b/>
          <w:bCs/>
          <w:iCs/>
          <w:sz w:val="24"/>
          <w:szCs w:val="24"/>
          <w:vertAlign w:val="subscript"/>
        </w:rPr>
        <w:t>2</w:t>
      </w:r>
      <w:r w:rsidRPr="005F098D">
        <w:rPr>
          <w:b/>
          <w:bCs/>
          <w:iCs/>
          <w:sz w:val="24"/>
          <w:szCs w:val="24"/>
        </w:rPr>
        <w:t>) Terhadap Kemampuan Pemahaman Konsep Matematika (Y)</w:t>
      </w:r>
    </w:p>
    <w:p w14:paraId="7F123F0A" w14:textId="3781E1BE" w:rsidR="005F098D" w:rsidRPr="0077042B" w:rsidRDefault="00D57EC9" w:rsidP="0077042B">
      <w:pPr>
        <w:ind w:left="0" w:firstLine="709"/>
        <w:rPr>
          <w:b/>
          <w:bCs/>
          <w:iCs/>
          <w:sz w:val="24"/>
          <w:szCs w:val="24"/>
        </w:rPr>
      </w:pPr>
      <w:r>
        <w:rPr>
          <w:iCs/>
          <w:sz w:val="24"/>
          <w:szCs w:val="24"/>
          <w:lang w:val="id"/>
        </w:rPr>
        <w:t>Pada</w:t>
      </w:r>
      <w:r w:rsidR="005F098D" w:rsidRPr="005F098D">
        <w:rPr>
          <w:iCs/>
          <w:sz w:val="24"/>
          <w:szCs w:val="24"/>
          <w:lang w:val="id"/>
        </w:rPr>
        <w:t xml:space="preserve"> </w:t>
      </w:r>
      <w:r w:rsidR="0077042B">
        <w:rPr>
          <w:iCs/>
          <w:sz w:val="24"/>
          <w:szCs w:val="24"/>
          <w:lang w:val="en-US"/>
        </w:rPr>
        <w:t>T</w:t>
      </w:r>
      <w:proofErr w:type="spellStart"/>
      <w:r w:rsidR="005F098D" w:rsidRPr="005F098D">
        <w:rPr>
          <w:iCs/>
          <w:sz w:val="24"/>
          <w:szCs w:val="24"/>
          <w:lang w:val="id"/>
        </w:rPr>
        <w:t>abel</w:t>
      </w:r>
      <w:proofErr w:type="spellEnd"/>
      <w:r w:rsidR="005F098D" w:rsidRPr="005F098D">
        <w:rPr>
          <w:iCs/>
          <w:sz w:val="24"/>
          <w:szCs w:val="24"/>
          <w:lang w:val="id"/>
        </w:rPr>
        <w:t xml:space="preserve"> 4</w:t>
      </w:r>
      <w:r w:rsidR="0077042B">
        <w:rPr>
          <w:iCs/>
          <w:sz w:val="24"/>
          <w:szCs w:val="24"/>
          <w:lang w:val="en-US"/>
        </w:rPr>
        <w:t xml:space="preserve"> </w:t>
      </w:r>
      <w:r w:rsidR="005F098D" w:rsidRPr="005F098D">
        <w:rPr>
          <w:iCs/>
          <w:sz w:val="24"/>
          <w:szCs w:val="24"/>
          <w:lang w:val="id"/>
        </w:rPr>
        <w:t xml:space="preserve">terlihat bahwa nilai </w:t>
      </w:r>
      <w:proofErr w:type="spellStart"/>
      <w:r w:rsidR="005F098D" w:rsidRPr="005F098D">
        <w:rPr>
          <w:i/>
          <w:iCs/>
          <w:sz w:val="24"/>
          <w:szCs w:val="24"/>
          <w:lang w:val="id"/>
        </w:rPr>
        <w:t>Sig</w:t>
      </w:r>
      <w:proofErr w:type="spellEnd"/>
      <w:r w:rsidR="005F098D" w:rsidRPr="005F098D">
        <w:rPr>
          <w:iCs/>
          <w:sz w:val="24"/>
          <w:szCs w:val="24"/>
          <w:lang w:val="id"/>
        </w:rPr>
        <w:t xml:space="preserve"> = 0,000 &lt; 0,05 dan </w:t>
      </w:r>
      <w:proofErr w:type="spellStart"/>
      <w:r w:rsidR="005F098D" w:rsidRPr="005F098D">
        <w:rPr>
          <w:iCs/>
          <w:sz w:val="24"/>
          <w:szCs w:val="24"/>
          <w:lang w:val="id"/>
        </w:rPr>
        <w:t>t</w:t>
      </w:r>
      <w:r w:rsidR="005F098D" w:rsidRPr="005F098D">
        <w:rPr>
          <w:iCs/>
          <w:sz w:val="24"/>
          <w:szCs w:val="24"/>
          <w:vertAlign w:val="subscript"/>
          <w:lang w:val="id"/>
        </w:rPr>
        <w:t>hitung</w:t>
      </w:r>
      <w:proofErr w:type="spellEnd"/>
      <w:r w:rsidR="005F098D" w:rsidRPr="005F098D">
        <w:rPr>
          <w:iCs/>
          <w:sz w:val="24"/>
          <w:szCs w:val="24"/>
          <w:lang w:val="id"/>
        </w:rPr>
        <w:t xml:space="preserve"> = 4,418, maka H</w:t>
      </w:r>
      <w:r w:rsidR="005F098D" w:rsidRPr="005F098D">
        <w:rPr>
          <w:iCs/>
          <w:sz w:val="24"/>
          <w:szCs w:val="24"/>
          <w:vertAlign w:val="subscript"/>
          <w:lang w:val="id"/>
        </w:rPr>
        <w:t>0</w:t>
      </w:r>
      <w:r w:rsidR="005F098D" w:rsidRPr="005F098D">
        <w:rPr>
          <w:iCs/>
          <w:sz w:val="24"/>
          <w:szCs w:val="24"/>
          <w:lang w:val="id"/>
        </w:rPr>
        <w:t xml:space="preserve"> ditolak yang berarti terdapat pengaruh yang signifikan variabel bebas X</w:t>
      </w:r>
      <w:r w:rsidR="005F098D" w:rsidRPr="005F098D">
        <w:rPr>
          <w:iCs/>
          <w:sz w:val="24"/>
          <w:szCs w:val="24"/>
          <w:vertAlign w:val="subscript"/>
          <w:lang w:val="id"/>
        </w:rPr>
        <w:t>2</w:t>
      </w:r>
      <w:r w:rsidR="005F098D" w:rsidRPr="005F098D">
        <w:rPr>
          <w:iCs/>
          <w:sz w:val="24"/>
          <w:szCs w:val="24"/>
          <w:lang w:val="id"/>
        </w:rPr>
        <w:t xml:space="preserve"> (rasa percaya diri ) terhadap variabel terikat Y ( kemampuan pemahaman konsep matematika).</w:t>
      </w:r>
      <w:r w:rsidR="005F098D">
        <w:rPr>
          <w:b/>
          <w:bCs/>
          <w:iCs/>
          <w:sz w:val="24"/>
          <w:szCs w:val="24"/>
        </w:rPr>
        <w:tab/>
      </w:r>
    </w:p>
    <w:p w14:paraId="1632D1EF" w14:textId="77777777" w:rsidR="006B1015" w:rsidRPr="00D216CA" w:rsidRDefault="006B1015" w:rsidP="00B27BD9">
      <w:pPr>
        <w:ind w:left="0" w:firstLine="0"/>
        <w:rPr>
          <w:b/>
          <w:iCs/>
          <w:sz w:val="24"/>
          <w:szCs w:val="24"/>
        </w:rPr>
      </w:pPr>
    </w:p>
    <w:p w14:paraId="0835C287" w14:textId="77777777" w:rsidR="00B27BD9" w:rsidRPr="00FA65C0" w:rsidRDefault="00764C40" w:rsidP="00B27BD9">
      <w:pPr>
        <w:ind w:left="0" w:firstLine="0"/>
        <w:rPr>
          <w:b/>
          <w:i/>
          <w:sz w:val="24"/>
          <w:szCs w:val="24"/>
        </w:rPr>
      </w:pPr>
      <w:r w:rsidRPr="00FA65C0">
        <w:rPr>
          <w:b/>
          <w:i/>
          <w:sz w:val="24"/>
          <w:szCs w:val="24"/>
        </w:rPr>
        <w:t>Pembahasan</w:t>
      </w:r>
    </w:p>
    <w:p w14:paraId="11745CD5" w14:textId="77777777" w:rsidR="00764C40" w:rsidRPr="00C725A0" w:rsidRDefault="00764C40" w:rsidP="00B27BD9">
      <w:pPr>
        <w:ind w:left="0" w:firstLine="0"/>
        <w:rPr>
          <w:b/>
          <w:sz w:val="24"/>
          <w:szCs w:val="24"/>
        </w:rPr>
      </w:pPr>
    </w:p>
    <w:p w14:paraId="381A1C2A" w14:textId="77777777" w:rsidR="00AE6D75" w:rsidRDefault="00AE6D75" w:rsidP="00AE6D75">
      <w:pPr>
        <w:pStyle w:val="ListParagraph"/>
        <w:numPr>
          <w:ilvl w:val="0"/>
          <w:numId w:val="4"/>
        </w:numPr>
        <w:tabs>
          <w:tab w:val="num" w:pos="1440"/>
        </w:tabs>
        <w:ind w:left="360"/>
        <w:rPr>
          <w:rFonts w:cs="Times New Roman"/>
          <w:b/>
          <w:bCs/>
          <w:sz w:val="24"/>
          <w:szCs w:val="24"/>
        </w:rPr>
      </w:pPr>
      <w:r w:rsidRPr="00B80EE1">
        <w:rPr>
          <w:rFonts w:cs="Times New Roman"/>
          <w:b/>
          <w:bCs/>
          <w:sz w:val="24"/>
          <w:szCs w:val="24"/>
        </w:rPr>
        <w:t>Pengaruh Disposisi Matematis dan Rasa Percaya Diri secara Bersama-sama terhadap Kemampuan Pemahaman Konsep Matematika</w:t>
      </w:r>
    </w:p>
    <w:p w14:paraId="188A3439" w14:textId="77777777" w:rsidR="00FA65C0" w:rsidRPr="00B80EE1" w:rsidRDefault="00FA65C0" w:rsidP="00FA65C0">
      <w:pPr>
        <w:pStyle w:val="ListParagraph"/>
        <w:ind w:left="360" w:firstLine="0"/>
        <w:rPr>
          <w:rFonts w:cs="Times New Roman"/>
          <w:b/>
          <w:bCs/>
          <w:sz w:val="24"/>
          <w:szCs w:val="24"/>
        </w:rPr>
      </w:pPr>
    </w:p>
    <w:p w14:paraId="5CB7475B" w14:textId="6133DB0E" w:rsidR="00AE6D75" w:rsidRPr="00AE6D75" w:rsidRDefault="0077042B" w:rsidP="0077042B">
      <w:pPr>
        <w:ind w:left="0" w:firstLine="709"/>
        <w:rPr>
          <w:rFonts w:cs="Times New Roman"/>
          <w:sz w:val="24"/>
          <w:szCs w:val="24"/>
        </w:rPr>
      </w:pPr>
      <w:proofErr w:type="spellStart"/>
      <w:r>
        <w:rPr>
          <w:rFonts w:cs="Times New Roman"/>
          <w:sz w:val="24"/>
          <w:szCs w:val="24"/>
          <w:lang w:val="en-US"/>
        </w:rPr>
        <w:t>Berdasarkan</w:t>
      </w:r>
      <w:proofErr w:type="spellEnd"/>
      <w:r w:rsidR="00AE6D75" w:rsidRPr="00AE6D75">
        <w:rPr>
          <w:rFonts w:cs="Times New Roman"/>
          <w:sz w:val="24"/>
          <w:szCs w:val="24"/>
        </w:rPr>
        <w:t xml:space="preserve"> deskripsi data setelah dilakukan analisis korelasi diperoleh koefisien korelasi sebesar 0,593. Setelah dilakukan pengujian dengan program SPSS 26 terbukti bahwa koefisien korelasi tersebut signifikan. Hal ini berarti </w:t>
      </w:r>
      <w:r w:rsidR="00AE6D75" w:rsidRPr="00AE6D75">
        <w:rPr>
          <w:rFonts w:cs="Times New Roman"/>
          <w:sz w:val="24"/>
          <w:szCs w:val="24"/>
        </w:rPr>
        <w:lastRenderedPageBreak/>
        <w:t>terdapat pengaruh variabel bebas X</w:t>
      </w:r>
      <w:r w:rsidR="00AE6D75" w:rsidRPr="00AE6D75">
        <w:rPr>
          <w:rFonts w:cs="Times New Roman"/>
          <w:sz w:val="24"/>
          <w:szCs w:val="24"/>
          <w:vertAlign w:val="subscript"/>
        </w:rPr>
        <w:t>1</w:t>
      </w:r>
      <w:r w:rsidR="00AE6D75" w:rsidRPr="00AE6D75">
        <w:rPr>
          <w:rFonts w:cs="Times New Roman"/>
          <w:sz w:val="24"/>
          <w:szCs w:val="24"/>
        </w:rPr>
        <w:t xml:space="preserve"> (disposisi matematis) dan X</w:t>
      </w:r>
      <w:r w:rsidR="00AE6D75" w:rsidRPr="00AE6D75">
        <w:rPr>
          <w:rFonts w:cs="Times New Roman"/>
          <w:sz w:val="24"/>
          <w:szCs w:val="24"/>
          <w:vertAlign w:val="subscript"/>
        </w:rPr>
        <w:t>2</w:t>
      </w:r>
      <w:r w:rsidR="00AE6D75" w:rsidRPr="00AE6D75">
        <w:rPr>
          <w:rFonts w:cs="Times New Roman"/>
          <w:sz w:val="24"/>
          <w:szCs w:val="24"/>
        </w:rPr>
        <w:t xml:space="preserve"> (rasa percaya diri) secara bersama-sama terhadap variabel terikat Y (kemampuan pemahaman konsep matematika).</w:t>
      </w:r>
    </w:p>
    <w:p w14:paraId="7E394E90" w14:textId="77777777" w:rsidR="00AE6D75" w:rsidRPr="00AE6D75" w:rsidRDefault="00AE6D75" w:rsidP="0077042B">
      <w:pPr>
        <w:ind w:left="0" w:firstLine="709"/>
        <w:rPr>
          <w:rFonts w:cs="Times New Roman"/>
          <w:sz w:val="24"/>
          <w:szCs w:val="24"/>
        </w:rPr>
      </w:pPr>
      <w:r w:rsidRPr="00AE6D75">
        <w:rPr>
          <w:rFonts w:cs="Times New Roman"/>
          <w:sz w:val="24"/>
          <w:szCs w:val="24"/>
        </w:rPr>
        <w:t xml:space="preserve">Sedangkan dari analisis regresi diperoleh persamaan garis regresi yaitu </w:t>
      </w:r>
      <m:oMath>
        <m:acc>
          <m:accPr>
            <m:ctrlPr>
              <w:rPr>
                <w:rFonts w:ascii="Cambria Math" w:eastAsia="Cambria Math" w:hAnsi="Cambria Math" w:cs="Times New Roman"/>
                <w:sz w:val="24"/>
                <w:szCs w:val="24"/>
              </w:rPr>
            </m:ctrlPr>
          </m:accPr>
          <m:e>
            <m:r>
              <w:rPr>
                <w:rFonts w:ascii="Cambria Math" w:eastAsia="Cambria Math" w:hAnsi="Cambria Math" w:cs="Times New Roman"/>
                <w:sz w:val="24"/>
                <w:szCs w:val="24"/>
              </w:rPr>
              <m:t>Y</m:t>
            </m:r>
          </m:e>
        </m:acc>
      </m:oMath>
      <w:r w:rsidRPr="0077042B">
        <w:rPr>
          <w:rFonts w:cs="Times New Roman"/>
          <w:sz w:val="24"/>
          <w:szCs w:val="24"/>
        </w:rPr>
        <w:t xml:space="preserve">  = −9,009 + 0,201 X1  </w:t>
      </w:r>
      <w:r w:rsidRPr="00AE6D75">
        <w:rPr>
          <w:rFonts w:cs="Times New Roman"/>
          <w:sz w:val="24"/>
          <w:szCs w:val="24"/>
        </w:rPr>
        <w:t>+  0,176 X</w:t>
      </w:r>
      <w:r w:rsidRPr="0077042B">
        <w:rPr>
          <w:rFonts w:cs="Times New Roman"/>
          <w:sz w:val="24"/>
          <w:szCs w:val="24"/>
        </w:rPr>
        <w:t>2</w:t>
      </w:r>
      <w:r w:rsidRPr="00AE6D75">
        <w:rPr>
          <w:rFonts w:cs="Times New Roman"/>
          <w:sz w:val="24"/>
          <w:szCs w:val="24"/>
        </w:rPr>
        <w:t>.  Nilai konstanta = -9,009 menunjukkan bahwa dengan disposisi matematis dan rasa percaya diri paling rendah sulit untuk bisa meraih kemampuan pemahaman konsep matematika yang baik. Sedangkan nilai koefisien regresi sebesar 0,201 dan 0,176 menunjukkan bahwa terdapat pengaruh positif variabel bebas X</w:t>
      </w:r>
      <w:r w:rsidRPr="0077042B">
        <w:rPr>
          <w:rFonts w:cs="Times New Roman"/>
          <w:sz w:val="24"/>
          <w:szCs w:val="24"/>
        </w:rPr>
        <w:t>1</w:t>
      </w:r>
      <w:r w:rsidRPr="00AE6D75">
        <w:rPr>
          <w:rFonts w:cs="Times New Roman"/>
          <w:sz w:val="24"/>
          <w:szCs w:val="24"/>
        </w:rPr>
        <w:t xml:space="preserve"> (disposisi matematis) dan X</w:t>
      </w:r>
      <w:r w:rsidRPr="0077042B">
        <w:rPr>
          <w:rFonts w:cs="Times New Roman"/>
          <w:sz w:val="24"/>
          <w:szCs w:val="24"/>
        </w:rPr>
        <w:t xml:space="preserve">2 </w:t>
      </w:r>
      <w:r w:rsidRPr="00AE6D75">
        <w:rPr>
          <w:rFonts w:cs="Times New Roman"/>
          <w:sz w:val="24"/>
          <w:szCs w:val="24"/>
        </w:rPr>
        <w:t xml:space="preserve">(rasa percaya diri) secara bersama-sama terhadap variabel terikat Y (kemampuan pemahaman konsep matematika). Setelah dilakukan pengujian </w:t>
      </w:r>
      <w:proofErr w:type="spellStart"/>
      <w:r w:rsidRPr="00AE6D75">
        <w:rPr>
          <w:rFonts w:cs="Times New Roman"/>
          <w:sz w:val="24"/>
          <w:szCs w:val="24"/>
        </w:rPr>
        <w:t>linieritas</w:t>
      </w:r>
      <w:proofErr w:type="spellEnd"/>
      <w:r w:rsidRPr="00AE6D75">
        <w:rPr>
          <w:rFonts w:cs="Times New Roman"/>
          <w:sz w:val="24"/>
          <w:szCs w:val="24"/>
        </w:rPr>
        <w:t xml:space="preserve"> garis regresi dengan menggunakan program SPSS 26, diperoleh bahwa garis regresi tersebut linier.</w:t>
      </w:r>
    </w:p>
    <w:p w14:paraId="7787E8B7" w14:textId="2AEFB084" w:rsidR="00AE6D75" w:rsidRPr="00AE6D75" w:rsidRDefault="0077042B" w:rsidP="0077042B">
      <w:pPr>
        <w:ind w:left="0" w:firstLine="709"/>
        <w:rPr>
          <w:rFonts w:cs="Times New Roman"/>
          <w:sz w:val="24"/>
          <w:szCs w:val="24"/>
        </w:rPr>
      </w:pPr>
      <w:proofErr w:type="spellStart"/>
      <w:r>
        <w:rPr>
          <w:rFonts w:cs="Times New Roman"/>
          <w:sz w:val="24"/>
          <w:szCs w:val="24"/>
          <w:lang w:val="en-US"/>
        </w:rPr>
        <w:t>Berdasarkan</w:t>
      </w:r>
      <w:proofErr w:type="spellEnd"/>
      <w:r w:rsidR="00AE6D75" w:rsidRPr="00AE6D75">
        <w:rPr>
          <w:rFonts w:cs="Times New Roman"/>
          <w:sz w:val="24"/>
          <w:szCs w:val="24"/>
        </w:rPr>
        <w:t xml:space="preserve"> pengujian signifikansi koefisien regresi yang juga dilakukan dengan program SPSS diperoleh bahwa koefisien regresi tersebut signifikan, yaitu ditunjukkan oleh nilai </w:t>
      </w:r>
      <w:proofErr w:type="spellStart"/>
      <w:r w:rsidR="00AE6D75" w:rsidRPr="00AE6D75">
        <w:rPr>
          <w:rFonts w:cs="Times New Roman"/>
          <w:sz w:val="24"/>
          <w:szCs w:val="24"/>
        </w:rPr>
        <w:t>Sig</w:t>
      </w:r>
      <w:proofErr w:type="spellEnd"/>
      <w:r w:rsidR="00AE6D75" w:rsidRPr="00AE6D75">
        <w:rPr>
          <w:rFonts w:cs="Times New Roman"/>
          <w:sz w:val="24"/>
          <w:szCs w:val="24"/>
        </w:rPr>
        <w:t xml:space="preserve"> = 0,000 &lt; 0,05 dan </w:t>
      </w:r>
      <w:proofErr w:type="spellStart"/>
      <w:r w:rsidR="00AE6D75" w:rsidRPr="00AE6D75">
        <w:rPr>
          <w:rFonts w:cs="Times New Roman"/>
          <w:sz w:val="24"/>
          <w:szCs w:val="24"/>
        </w:rPr>
        <w:t>F</w:t>
      </w:r>
      <w:r w:rsidR="00AE6D75" w:rsidRPr="0077042B">
        <w:rPr>
          <w:rFonts w:cs="Times New Roman"/>
          <w:sz w:val="24"/>
          <w:szCs w:val="24"/>
        </w:rPr>
        <w:t>hitung</w:t>
      </w:r>
      <w:proofErr w:type="spellEnd"/>
      <w:r w:rsidR="00AE6D75" w:rsidRPr="00AE6D75">
        <w:rPr>
          <w:rFonts w:cs="Times New Roman"/>
          <w:sz w:val="24"/>
          <w:szCs w:val="24"/>
        </w:rPr>
        <w:t xml:space="preserve"> = 22, 479. Hal ini berarti terbukti bahwa terdapat pengaruh yang positif variabel bebas X</w:t>
      </w:r>
      <w:r w:rsidR="00AE6D75" w:rsidRPr="0077042B">
        <w:rPr>
          <w:rFonts w:cs="Times New Roman"/>
          <w:sz w:val="24"/>
          <w:szCs w:val="24"/>
        </w:rPr>
        <w:t>1</w:t>
      </w:r>
      <w:r w:rsidR="00AE6D75" w:rsidRPr="00AE6D75">
        <w:rPr>
          <w:rFonts w:cs="Times New Roman"/>
          <w:sz w:val="24"/>
          <w:szCs w:val="24"/>
        </w:rPr>
        <w:t xml:space="preserve"> (disposisi matematis) dan X</w:t>
      </w:r>
      <w:r w:rsidR="00AE6D75" w:rsidRPr="0077042B">
        <w:rPr>
          <w:rFonts w:cs="Times New Roman"/>
          <w:sz w:val="24"/>
          <w:szCs w:val="24"/>
        </w:rPr>
        <w:t>2</w:t>
      </w:r>
      <w:r w:rsidR="00AE6D75" w:rsidRPr="00AE6D75">
        <w:rPr>
          <w:rFonts w:cs="Times New Roman"/>
          <w:sz w:val="24"/>
          <w:szCs w:val="24"/>
        </w:rPr>
        <w:t xml:space="preserve"> (rasa percaya diri) secara bersama-sama terhadap variabel terikat Y (kemampuan pemahaman konsep matematika). Sejalan dengan penelitian </w:t>
      </w:r>
      <w:proofErr w:type="spellStart"/>
      <w:r w:rsidR="00AE6D75" w:rsidRPr="00AE6D75">
        <w:rPr>
          <w:rFonts w:cs="Times New Roman"/>
          <w:sz w:val="24"/>
          <w:szCs w:val="24"/>
        </w:rPr>
        <w:t>Kandaga</w:t>
      </w:r>
      <w:proofErr w:type="spellEnd"/>
      <w:r w:rsidR="00AE6D75" w:rsidRPr="00AE6D75">
        <w:rPr>
          <w:rFonts w:cs="Times New Roman"/>
          <w:sz w:val="24"/>
          <w:szCs w:val="24"/>
        </w:rPr>
        <w:t xml:space="preserve"> (2017) terdapat hubungan yang signifikan antara kemampuan pemahaman konsep matematis dengan peningkatan disposisi matematis.</w:t>
      </w:r>
    </w:p>
    <w:p w14:paraId="33F79ECE" w14:textId="77777777" w:rsidR="00AE6D75" w:rsidRPr="00AE6D75" w:rsidRDefault="00AE6D75" w:rsidP="0077042B">
      <w:pPr>
        <w:ind w:left="0" w:firstLine="709"/>
        <w:rPr>
          <w:rFonts w:cs="Times New Roman"/>
          <w:sz w:val="24"/>
          <w:szCs w:val="24"/>
        </w:rPr>
      </w:pPr>
      <w:r w:rsidRPr="00AE6D75">
        <w:rPr>
          <w:rFonts w:cs="Times New Roman"/>
          <w:sz w:val="24"/>
          <w:szCs w:val="24"/>
        </w:rPr>
        <w:t xml:space="preserve">Faktor-faktor yang diduga mempunyai pengaruh terhadap kemampuan pemahaman konsep matematika adalah disposisi matematis. Disposisi matematis mempunyai pengaruh yang cukup besar terhadap kemampuan pemahaman konsep matematika siswa. Semakin besar disposisi matematis terhadap proses belajar siswa, maka semakin tinggi pula kemampuan pemahaman konsep matematika peserta didik dan sebaliknya. </w:t>
      </w:r>
    </w:p>
    <w:p w14:paraId="3D941516" w14:textId="77777777" w:rsidR="00AE6D75" w:rsidRPr="00AE6D75" w:rsidRDefault="00AE6D75" w:rsidP="0077042B">
      <w:pPr>
        <w:ind w:left="0" w:firstLine="709"/>
        <w:rPr>
          <w:rFonts w:cs="Times New Roman"/>
          <w:sz w:val="24"/>
          <w:szCs w:val="24"/>
        </w:rPr>
      </w:pPr>
      <w:r w:rsidRPr="00AE6D75">
        <w:rPr>
          <w:rFonts w:cs="Times New Roman"/>
          <w:sz w:val="24"/>
          <w:szCs w:val="24"/>
        </w:rPr>
        <w:t xml:space="preserve">Hal ini sejalan dengan penelitian yang telah dilakukan oleh Febriyani (2022) yang mengatakan bahwa siswa yang memiliki disposisi matematis tinggi dapat gigih menghadapi masalah yang lebih menantang, bertanggung jawab terhadap belajar mereka sendiri, dan mengembangkan kebiasaan baik dalam memecahkan soal matematika. Sebaliknya, siswa yang memiliki permasalahan dalam pembelajaran umumnya menunjukkan disposisi matematis yang rendah. Siswa yang memiliki disposisi matematis yang tinggi memiliki motivasi dalam diri, sehingga timbulnya suatu rasa percaya diri siswa terhadap tugas yang diberikan (Febriyani </w:t>
      </w:r>
      <w:proofErr w:type="spellStart"/>
      <w:r w:rsidRPr="00AE6D75">
        <w:rPr>
          <w:rFonts w:cs="Times New Roman"/>
          <w:sz w:val="24"/>
          <w:szCs w:val="24"/>
        </w:rPr>
        <w:t>dkk</w:t>
      </w:r>
      <w:proofErr w:type="spellEnd"/>
      <w:r w:rsidRPr="00AE6D75">
        <w:rPr>
          <w:rFonts w:cs="Times New Roman"/>
          <w:sz w:val="24"/>
          <w:szCs w:val="24"/>
        </w:rPr>
        <w:t xml:space="preserve">, 2022). </w:t>
      </w:r>
    </w:p>
    <w:p w14:paraId="74F9B512" w14:textId="701B7C75" w:rsidR="00AE6D75" w:rsidRPr="00AE6D75" w:rsidRDefault="00AE6D75" w:rsidP="0077042B">
      <w:pPr>
        <w:ind w:left="0" w:firstLine="709"/>
        <w:rPr>
          <w:rFonts w:cs="Times New Roman"/>
          <w:sz w:val="24"/>
          <w:szCs w:val="24"/>
        </w:rPr>
      </w:pPr>
      <w:r w:rsidRPr="00AE6D75">
        <w:rPr>
          <w:rFonts w:cs="Times New Roman"/>
          <w:sz w:val="24"/>
          <w:szCs w:val="24"/>
        </w:rPr>
        <w:t xml:space="preserve">Kemudian mengenai rasa percaya diri, siswa yang telah memiliki rasa percaya diri terhadap matematika akan semang memahami pelajaran matematika. Semakin tinggi rasa percaya diri, maka semakin tinggi pula kemampuan pemahaman konsep matematika, </w:t>
      </w:r>
      <w:proofErr w:type="spellStart"/>
      <w:r w:rsidRPr="00AE6D75">
        <w:rPr>
          <w:rFonts w:cs="Times New Roman"/>
          <w:sz w:val="24"/>
          <w:szCs w:val="24"/>
        </w:rPr>
        <w:t>begitupun</w:t>
      </w:r>
      <w:proofErr w:type="spellEnd"/>
      <w:r w:rsidRPr="00AE6D75">
        <w:rPr>
          <w:rFonts w:cs="Times New Roman"/>
          <w:sz w:val="24"/>
          <w:szCs w:val="24"/>
        </w:rPr>
        <w:t xml:space="preserve"> sebaliknya. Hal ini sejalan dengan </w:t>
      </w:r>
      <w:r w:rsidR="004B5CC9" w:rsidRPr="004B5CC9">
        <w:rPr>
          <w:rFonts w:cs="Times New Roman"/>
          <w:sz w:val="24"/>
          <w:szCs w:val="24"/>
        </w:rPr>
        <w:t>Umami</w:t>
      </w:r>
      <w:r w:rsidR="0077042B">
        <w:rPr>
          <w:rFonts w:cs="Times New Roman"/>
          <w:sz w:val="24"/>
          <w:szCs w:val="24"/>
          <w:lang w:val="en-US"/>
        </w:rPr>
        <w:t xml:space="preserve"> </w:t>
      </w:r>
      <w:proofErr w:type="spellStart"/>
      <w:r w:rsidR="004B5CC9" w:rsidRPr="004B5CC9">
        <w:rPr>
          <w:rFonts w:cs="Times New Roman"/>
          <w:sz w:val="24"/>
          <w:szCs w:val="24"/>
        </w:rPr>
        <w:t>dkk</w:t>
      </w:r>
      <w:proofErr w:type="spellEnd"/>
      <w:r w:rsidR="0077042B">
        <w:rPr>
          <w:rFonts w:cs="Times New Roman"/>
          <w:sz w:val="24"/>
          <w:szCs w:val="24"/>
          <w:lang w:val="en-US"/>
        </w:rPr>
        <w:t>.</w:t>
      </w:r>
      <w:r w:rsidR="004B5CC9" w:rsidRPr="004B5CC9">
        <w:rPr>
          <w:rFonts w:cs="Times New Roman"/>
          <w:sz w:val="24"/>
          <w:szCs w:val="24"/>
        </w:rPr>
        <w:t xml:space="preserve"> (2025)</w:t>
      </w:r>
      <w:r w:rsidR="004B5CC9">
        <w:rPr>
          <w:rFonts w:cs="Times New Roman"/>
          <w:sz w:val="24"/>
          <w:szCs w:val="24"/>
        </w:rPr>
        <w:t xml:space="preserve"> </w:t>
      </w:r>
      <w:r w:rsidRPr="00AE6D75">
        <w:rPr>
          <w:rFonts w:cs="Times New Roman"/>
          <w:sz w:val="24"/>
          <w:szCs w:val="24"/>
        </w:rPr>
        <w:t xml:space="preserve">yang menyatakan bahwa rasa percaya diri dengan tingkat yang berbeda dapat mempengaruhi kemampuan pemahaman konsep matematika siswa. Rasa percaya diri yang memiliki  cenderung rendah akan mengalami pemahaman yang sebagian dengan adanya </w:t>
      </w:r>
      <w:proofErr w:type="spellStart"/>
      <w:r w:rsidRPr="00AE6D75">
        <w:rPr>
          <w:rFonts w:cs="Times New Roman"/>
          <w:sz w:val="24"/>
          <w:szCs w:val="24"/>
        </w:rPr>
        <w:t>miskonsepsi</w:t>
      </w:r>
      <w:proofErr w:type="spellEnd"/>
      <w:r w:rsidRPr="00AE6D75">
        <w:rPr>
          <w:rFonts w:cs="Times New Roman"/>
          <w:sz w:val="24"/>
          <w:szCs w:val="24"/>
        </w:rPr>
        <w:t>, dan sebaliknya.</w:t>
      </w:r>
    </w:p>
    <w:p w14:paraId="2AA469B4" w14:textId="77777777" w:rsidR="003064C0" w:rsidRPr="00F31B22" w:rsidRDefault="003064C0" w:rsidP="003064C0">
      <w:pPr>
        <w:ind w:left="357" w:firstLine="709"/>
        <w:rPr>
          <w:rFonts w:eastAsia="Times New Roman" w:cs="Times New Roman"/>
          <w:sz w:val="24"/>
          <w:szCs w:val="24"/>
          <w:lang w:val="en-US"/>
        </w:rPr>
      </w:pPr>
    </w:p>
    <w:p w14:paraId="0077E31B" w14:textId="77777777" w:rsidR="00AE6D75" w:rsidRPr="00EF50EB" w:rsidRDefault="00AE6D75" w:rsidP="00AE6D75">
      <w:pPr>
        <w:pStyle w:val="ListParagraph"/>
        <w:numPr>
          <w:ilvl w:val="0"/>
          <w:numId w:val="4"/>
        </w:numPr>
        <w:tabs>
          <w:tab w:val="num" w:pos="1440"/>
        </w:tabs>
        <w:ind w:left="360"/>
        <w:rPr>
          <w:rFonts w:cs="Times New Roman"/>
          <w:b/>
          <w:bCs/>
          <w:sz w:val="24"/>
          <w:szCs w:val="24"/>
        </w:rPr>
      </w:pPr>
      <w:r w:rsidRPr="00EF50EB">
        <w:rPr>
          <w:rFonts w:cs="Times New Roman"/>
          <w:b/>
          <w:bCs/>
          <w:sz w:val="24"/>
          <w:szCs w:val="24"/>
        </w:rPr>
        <w:t>Pengaruh Disposisi Matematis terhadap Kemampuan Pemahaman Konsep Matematika</w:t>
      </w:r>
    </w:p>
    <w:p w14:paraId="12502594" w14:textId="0FDC8CAA" w:rsidR="00AE6D75" w:rsidRPr="00AE6D75" w:rsidRDefault="0077042B" w:rsidP="0077042B">
      <w:pPr>
        <w:ind w:left="0" w:firstLine="709"/>
        <w:rPr>
          <w:rFonts w:cs="Times New Roman"/>
          <w:sz w:val="24"/>
          <w:szCs w:val="24"/>
        </w:rPr>
      </w:pPr>
      <w:proofErr w:type="spellStart"/>
      <w:r>
        <w:rPr>
          <w:rFonts w:cs="Times New Roman"/>
          <w:sz w:val="24"/>
          <w:szCs w:val="24"/>
          <w:lang w:val="en-US"/>
        </w:rPr>
        <w:lastRenderedPageBreak/>
        <w:t>Berdasarkan</w:t>
      </w:r>
      <w:proofErr w:type="spellEnd"/>
      <w:r>
        <w:rPr>
          <w:rFonts w:cs="Times New Roman"/>
          <w:sz w:val="24"/>
          <w:szCs w:val="24"/>
          <w:lang w:val="en-US"/>
        </w:rPr>
        <w:t xml:space="preserve"> </w:t>
      </w:r>
      <w:r w:rsidR="00AE6D75" w:rsidRPr="00AE6D75">
        <w:rPr>
          <w:rFonts w:cs="Times New Roman"/>
          <w:sz w:val="24"/>
          <w:szCs w:val="24"/>
        </w:rPr>
        <w:t xml:space="preserve">pengujian hipotesis diperoleh bahwa nilai </w:t>
      </w:r>
      <w:proofErr w:type="spellStart"/>
      <w:r w:rsidR="00AE6D75" w:rsidRPr="00AE6D75">
        <w:rPr>
          <w:rFonts w:cs="Times New Roman"/>
          <w:sz w:val="24"/>
          <w:szCs w:val="24"/>
        </w:rPr>
        <w:t>Sig</w:t>
      </w:r>
      <w:proofErr w:type="spellEnd"/>
      <w:r w:rsidR="00AE6D75" w:rsidRPr="00AE6D75">
        <w:rPr>
          <w:rFonts w:cs="Times New Roman"/>
          <w:sz w:val="24"/>
          <w:szCs w:val="24"/>
        </w:rPr>
        <w:t xml:space="preserve"> = 0,000 &lt; 0,05 dan </w:t>
      </w:r>
      <w:proofErr w:type="spellStart"/>
      <w:r w:rsidR="00AE6D75" w:rsidRPr="00AE6D75">
        <w:rPr>
          <w:rFonts w:cs="Times New Roman"/>
          <w:sz w:val="24"/>
          <w:szCs w:val="24"/>
        </w:rPr>
        <w:t>t</w:t>
      </w:r>
      <w:r w:rsidR="00AE6D75" w:rsidRPr="00AE6D75">
        <w:rPr>
          <w:rFonts w:cs="Times New Roman"/>
          <w:sz w:val="24"/>
          <w:szCs w:val="24"/>
          <w:vertAlign w:val="subscript"/>
        </w:rPr>
        <w:t>hitung</w:t>
      </w:r>
      <w:proofErr w:type="spellEnd"/>
      <w:r w:rsidR="00AE6D75" w:rsidRPr="00AE6D75">
        <w:rPr>
          <w:rFonts w:cs="Times New Roman"/>
          <w:sz w:val="24"/>
          <w:szCs w:val="24"/>
        </w:rPr>
        <w:t xml:space="preserve"> = 5,098. Maka H</w:t>
      </w:r>
      <w:r w:rsidR="00AE6D75" w:rsidRPr="00AE6D75">
        <w:rPr>
          <w:rFonts w:cs="Times New Roman"/>
          <w:sz w:val="24"/>
          <w:szCs w:val="24"/>
          <w:vertAlign w:val="subscript"/>
        </w:rPr>
        <w:t>0</w:t>
      </w:r>
      <w:r w:rsidR="00AE6D75" w:rsidRPr="00AE6D75">
        <w:rPr>
          <w:rFonts w:cs="Times New Roman"/>
          <w:sz w:val="24"/>
          <w:szCs w:val="24"/>
        </w:rPr>
        <w:t xml:space="preserve"> ditolak yang berarti terdapat pengaruh yang signifikan variabel bebas X</w:t>
      </w:r>
      <w:r w:rsidR="00AE6D75" w:rsidRPr="00AE6D75">
        <w:rPr>
          <w:rFonts w:cs="Times New Roman"/>
          <w:sz w:val="24"/>
          <w:szCs w:val="24"/>
          <w:vertAlign w:val="subscript"/>
        </w:rPr>
        <w:t>1</w:t>
      </w:r>
      <w:r w:rsidR="00AE6D75" w:rsidRPr="00AE6D75">
        <w:rPr>
          <w:rFonts w:cs="Times New Roman"/>
          <w:sz w:val="24"/>
          <w:szCs w:val="24"/>
        </w:rPr>
        <w:t xml:space="preserve"> (disposisi matematis) terhadap variabel terikat Y (kemampuan pemahaman konsep matematika).</w:t>
      </w:r>
    </w:p>
    <w:p w14:paraId="27BE5D09" w14:textId="0B28F6AD" w:rsidR="00AE6D75" w:rsidRPr="00AE6D75" w:rsidRDefault="00AE6D75" w:rsidP="0077042B">
      <w:pPr>
        <w:ind w:left="0" w:firstLine="709"/>
        <w:rPr>
          <w:rFonts w:cs="Times New Roman"/>
          <w:sz w:val="24"/>
          <w:szCs w:val="24"/>
        </w:rPr>
      </w:pPr>
      <w:r w:rsidRPr="00AE6D75">
        <w:rPr>
          <w:rFonts w:cs="Times New Roman"/>
          <w:sz w:val="24"/>
          <w:szCs w:val="24"/>
        </w:rPr>
        <w:t xml:space="preserve">Disposisi adalah kecenderungan sikap positif siswa dalam belajar matematika, yang terlihat dari rasa percaya diri, ketekunan, serta motivasi untuk terus berusaha memahami materi. </w:t>
      </w:r>
      <w:r w:rsidR="00874E33" w:rsidRPr="00874E33">
        <w:rPr>
          <w:rFonts w:cs="Times New Roman"/>
          <w:sz w:val="24"/>
          <w:szCs w:val="24"/>
        </w:rPr>
        <w:t>Lestari</w:t>
      </w:r>
      <w:r w:rsidR="0077042B">
        <w:rPr>
          <w:rFonts w:cs="Times New Roman"/>
          <w:sz w:val="24"/>
          <w:szCs w:val="24"/>
          <w:lang w:val="en-US"/>
        </w:rPr>
        <w:t xml:space="preserve"> </w:t>
      </w:r>
      <w:r w:rsidR="00874E33" w:rsidRPr="00874E33">
        <w:rPr>
          <w:rFonts w:cs="Times New Roman"/>
          <w:sz w:val="24"/>
          <w:szCs w:val="24"/>
        </w:rPr>
        <w:t xml:space="preserve">&amp; </w:t>
      </w:r>
      <w:proofErr w:type="spellStart"/>
      <w:r w:rsidR="00874E33" w:rsidRPr="00874E33">
        <w:rPr>
          <w:rFonts w:cs="Times New Roman"/>
          <w:sz w:val="24"/>
          <w:szCs w:val="24"/>
        </w:rPr>
        <w:t>Andinny</w:t>
      </w:r>
      <w:proofErr w:type="spellEnd"/>
      <w:r w:rsidR="0077042B">
        <w:rPr>
          <w:rFonts w:cs="Times New Roman"/>
          <w:sz w:val="24"/>
          <w:szCs w:val="24"/>
          <w:lang w:val="en-US"/>
        </w:rPr>
        <w:t xml:space="preserve"> </w:t>
      </w:r>
      <w:r w:rsidR="00874E33" w:rsidRPr="00874E33">
        <w:rPr>
          <w:rFonts w:cs="Times New Roman"/>
          <w:sz w:val="24"/>
          <w:szCs w:val="24"/>
        </w:rPr>
        <w:t>(2023)</w:t>
      </w:r>
      <w:r w:rsidRPr="00AE6D75">
        <w:rPr>
          <w:rFonts w:cs="Times New Roman"/>
          <w:sz w:val="24"/>
          <w:szCs w:val="24"/>
        </w:rPr>
        <w:t xml:space="preserve"> menjelaskan bahwa disposisi matematis mencerminkan minat, keyakinan, dan dorongan internal siswa dalam menghadapi pembelajaran matematika</w:t>
      </w:r>
    </w:p>
    <w:p w14:paraId="4D03DF13" w14:textId="2C89EBC5" w:rsidR="00AE6D75" w:rsidRDefault="00AE6D75" w:rsidP="0077042B">
      <w:pPr>
        <w:ind w:left="0" w:firstLine="709"/>
        <w:rPr>
          <w:rFonts w:cs="Times New Roman"/>
          <w:sz w:val="24"/>
          <w:szCs w:val="24"/>
        </w:rPr>
      </w:pPr>
      <w:r w:rsidRPr="00AE6D75">
        <w:rPr>
          <w:rFonts w:cs="Times New Roman"/>
          <w:sz w:val="24"/>
          <w:szCs w:val="24"/>
        </w:rPr>
        <w:t xml:space="preserve">Kemampuan pemahaman konsep menurut </w:t>
      </w:r>
      <w:r w:rsidR="00EF50EB" w:rsidRPr="00EF50EB">
        <w:rPr>
          <w:rFonts w:cs="Times New Roman"/>
          <w:sz w:val="24"/>
          <w:szCs w:val="24"/>
        </w:rPr>
        <w:t>Yuliani</w:t>
      </w:r>
      <w:r w:rsidR="0077042B">
        <w:rPr>
          <w:rFonts w:cs="Times New Roman"/>
          <w:sz w:val="24"/>
          <w:szCs w:val="24"/>
          <w:lang w:val="en-US"/>
        </w:rPr>
        <w:t xml:space="preserve"> </w:t>
      </w:r>
      <w:proofErr w:type="spellStart"/>
      <w:r w:rsidR="00EF50EB" w:rsidRPr="00EF50EB">
        <w:rPr>
          <w:rFonts w:cs="Times New Roman"/>
          <w:sz w:val="24"/>
          <w:szCs w:val="24"/>
        </w:rPr>
        <w:t>dkk</w:t>
      </w:r>
      <w:proofErr w:type="spellEnd"/>
      <w:r w:rsidR="0077042B">
        <w:rPr>
          <w:rFonts w:cs="Times New Roman"/>
          <w:sz w:val="24"/>
          <w:szCs w:val="24"/>
          <w:lang w:val="en-US"/>
        </w:rPr>
        <w:t>.</w:t>
      </w:r>
      <w:r w:rsidR="00EF50EB" w:rsidRPr="00EF50EB">
        <w:rPr>
          <w:rFonts w:cs="Times New Roman"/>
          <w:sz w:val="24"/>
          <w:szCs w:val="24"/>
        </w:rPr>
        <w:t xml:space="preserve"> (2024)</w:t>
      </w:r>
      <w:r w:rsidRPr="00AE6D75">
        <w:rPr>
          <w:rFonts w:cs="Times New Roman"/>
          <w:sz w:val="24"/>
          <w:szCs w:val="24"/>
        </w:rPr>
        <w:t xml:space="preserve"> adalah kemampuan siswa memahami makna suatu konsep, menghubungkan konsep-konsep yang dipelajari, dan menggunakannya secara tepat untuk menyelesaikan masalah. Siswa yang memiliki disposisi matematis yang baik biasanya lebih berinisiatif, percaya pada kemampuannya, dan tidak mudah menyerah ketika menghadapi soal yang menantang</w:t>
      </w:r>
    </w:p>
    <w:p w14:paraId="2891B1F6" w14:textId="15CE07D9" w:rsidR="00AE6D75" w:rsidRPr="00AE6D75" w:rsidRDefault="00AE6D75" w:rsidP="0077042B">
      <w:pPr>
        <w:ind w:left="0" w:firstLine="709"/>
        <w:rPr>
          <w:rFonts w:cs="Times New Roman"/>
          <w:sz w:val="24"/>
          <w:szCs w:val="24"/>
        </w:rPr>
      </w:pPr>
      <w:r w:rsidRPr="00AE6D75">
        <w:rPr>
          <w:rFonts w:cs="Times New Roman"/>
          <w:sz w:val="24"/>
          <w:szCs w:val="24"/>
        </w:rPr>
        <w:t xml:space="preserve">Sikap dan kecenderungan positif tersebut membuat siswa lebih berusaha menggali pemahaman, mencoba strategi yang berbeda, dan lebih terarah dalam mengaitkan konsep-konsep yang sudah dipelajari. Hal ini berdampak langsung pada meningkatnya kemampuan mereka dalam memahami konsep matematika. Temuan ini konsisten dengan penelitian </w:t>
      </w:r>
      <w:r w:rsidR="00A52EDE" w:rsidRPr="00A52EDE">
        <w:rPr>
          <w:rFonts w:cs="Times New Roman"/>
          <w:sz w:val="24"/>
          <w:szCs w:val="24"/>
        </w:rPr>
        <w:t>Nugraha</w:t>
      </w:r>
      <w:r w:rsidR="0077042B">
        <w:rPr>
          <w:rFonts w:cs="Times New Roman"/>
          <w:sz w:val="24"/>
          <w:szCs w:val="24"/>
          <w:lang w:val="en-US"/>
        </w:rPr>
        <w:t xml:space="preserve"> </w:t>
      </w:r>
      <w:r w:rsidR="00A52EDE" w:rsidRPr="00A52EDE">
        <w:rPr>
          <w:rFonts w:cs="Times New Roman"/>
          <w:sz w:val="24"/>
          <w:szCs w:val="24"/>
        </w:rPr>
        <w:t>&amp; Syamsuri</w:t>
      </w:r>
      <w:r w:rsidR="0077042B">
        <w:rPr>
          <w:rFonts w:cs="Times New Roman"/>
          <w:sz w:val="24"/>
          <w:szCs w:val="24"/>
          <w:lang w:val="en-US"/>
        </w:rPr>
        <w:t xml:space="preserve"> </w:t>
      </w:r>
      <w:r w:rsidR="00A52EDE" w:rsidRPr="00A52EDE">
        <w:rPr>
          <w:rFonts w:cs="Times New Roman"/>
          <w:sz w:val="24"/>
          <w:szCs w:val="24"/>
        </w:rPr>
        <w:t>(2024)</w:t>
      </w:r>
      <w:r w:rsidRPr="00AE6D75">
        <w:rPr>
          <w:rFonts w:cs="Times New Roman"/>
          <w:sz w:val="24"/>
          <w:szCs w:val="24"/>
        </w:rPr>
        <w:t xml:space="preserve"> yang menegaskan bahwa siswa dengan disposisi matematis positif memiliki tanggung jawab belajar lebih baik dan menunjukkan kebiasaan berpikir yang mendukung tercapainya pemahaman konsep yang lebih optimal.</w:t>
      </w:r>
    </w:p>
    <w:p w14:paraId="7864E243" w14:textId="77777777" w:rsidR="003064C0" w:rsidRPr="00F31B22" w:rsidRDefault="003064C0" w:rsidP="00F31B22">
      <w:pPr>
        <w:pStyle w:val="ListParagraph"/>
        <w:ind w:left="360" w:firstLine="0"/>
        <w:rPr>
          <w:rFonts w:cs="Times New Roman"/>
          <w:sz w:val="24"/>
          <w:szCs w:val="24"/>
        </w:rPr>
      </w:pPr>
    </w:p>
    <w:p w14:paraId="51491182" w14:textId="77777777" w:rsidR="00AE6D75" w:rsidRDefault="00AE6D75" w:rsidP="00AE6D75">
      <w:pPr>
        <w:pStyle w:val="ListParagraph"/>
        <w:numPr>
          <w:ilvl w:val="0"/>
          <w:numId w:val="4"/>
        </w:numPr>
        <w:tabs>
          <w:tab w:val="num" w:pos="1440"/>
        </w:tabs>
        <w:ind w:left="360"/>
        <w:rPr>
          <w:rFonts w:cs="Times New Roman"/>
          <w:b/>
          <w:bCs/>
          <w:sz w:val="24"/>
          <w:szCs w:val="24"/>
        </w:rPr>
      </w:pPr>
      <w:r w:rsidRPr="0077042B">
        <w:rPr>
          <w:rFonts w:cs="Times New Roman"/>
          <w:b/>
          <w:bCs/>
          <w:sz w:val="24"/>
          <w:szCs w:val="24"/>
        </w:rPr>
        <w:t>Pengaruh Rasa Percaya Diri terhadap Kemampuan Pemahaman Konsep Matematika</w:t>
      </w:r>
    </w:p>
    <w:p w14:paraId="7FC473BB" w14:textId="77777777" w:rsidR="00FA65C0" w:rsidRPr="0077042B" w:rsidRDefault="00FA65C0" w:rsidP="00FA65C0">
      <w:pPr>
        <w:pStyle w:val="ListParagraph"/>
        <w:ind w:left="360" w:firstLine="0"/>
        <w:rPr>
          <w:rFonts w:cs="Times New Roman"/>
          <w:b/>
          <w:bCs/>
          <w:sz w:val="24"/>
          <w:szCs w:val="24"/>
        </w:rPr>
      </w:pPr>
    </w:p>
    <w:p w14:paraId="7B319B17" w14:textId="36F2CFAB" w:rsidR="00AE6D75" w:rsidRPr="00AE6D75" w:rsidRDefault="0077042B" w:rsidP="0077042B">
      <w:pPr>
        <w:ind w:left="0" w:firstLine="709"/>
        <w:rPr>
          <w:rFonts w:cs="Times New Roman"/>
          <w:sz w:val="24"/>
          <w:szCs w:val="24"/>
        </w:rPr>
      </w:pPr>
      <w:proofErr w:type="spellStart"/>
      <w:r>
        <w:rPr>
          <w:rFonts w:cs="Times New Roman"/>
          <w:sz w:val="24"/>
          <w:szCs w:val="24"/>
          <w:lang w:val="en-US"/>
        </w:rPr>
        <w:t>Berdasarkan</w:t>
      </w:r>
      <w:proofErr w:type="spellEnd"/>
      <w:r w:rsidR="00AE6D75" w:rsidRPr="00AE6D75">
        <w:rPr>
          <w:rFonts w:cs="Times New Roman"/>
          <w:sz w:val="24"/>
          <w:szCs w:val="24"/>
        </w:rPr>
        <w:t xml:space="preserve"> pengujian hipotesis diperoleh bahwa nilai </w:t>
      </w:r>
      <w:proofErr w:type="spellStart"/>
      <w:r w:rsidR="00AE6D75" w:rsidRPr="00AE6D75">
        <w:rPr>
          <w:rFonts w:cs="Times New Roman"/>
          <w:sz w:val="24"/>
          <w:szCs w:val="24"/>
        </w:rPr>
        <w:t>Sig</w:t>
      </w:r>
      <w:proofErr w:type="spellEnd"/>
      <w:r w:rsidR="00AE6D75" w:rsidRPr="00AE6D75">
        <w:rPr>
          <w:rFonts w:cs="Times New Roman"/>
          <w:sz w:val="24"/>
          <w:szCs w:val="24"/>
        </w:rPr>
        <w:t xml:space="preserve"> = 0,000 &lt; 0,05 dan </w:t>
      </w:r>
      <w:proofErr w:type="spellStart"/>
      <w:r w:rsidR="00AE6D75" w:rsidRPr="00AE6D75">
        <w:rPr>
          <w:rFonts w:cs="Times New Roman"/>
          <w:sz w:val="24"/>
          <w:szCs w:val="24"/>
        </w:rPr>
        <w:t>thitung</w:t>
      </w:r>
      <w:proofErr w:type="spellEnd"/>
      <w:r w:rsidR="00AE6D75" w:rsidRPr="00AE6D75">
        <w:rPr>
          <w:rFonts w:cs="Times New Roman"/>
          <w:sz w:val="24"/>
          <w:szCs w:val="24"/>
        </w:rPr>
        <w:t xml:space="preserve"> = 4,418. Maka H</w:t>
      </w:r>
      <w:r w:rsidR="00AE6D75" w:rsidRPr="0077042B">
        <w:rPr>
          <w:rFonts w:cs="Times New Roman"/>
          <w:sz w:val="24"/>
          <w:szCs w:val="24"/>
        </w:rPr>
        <w:t>0</w:t>
      </w:r>
      <w:r w:rsidR="00AE6D75" w:rsidRPr="00AE6D75">
        <w:rPr>
          <w:rFonts w:cs="Times New Roman"/>
          <w:sz w:val="24"/>
          <w:szCs w:val="24"/>
        </w:rPr>
        <w:t xml:space="preserve"> ditolak yang berarti terdapat pengaruh yang signifikan variabel bebas X</w:t>
      </w:r>
      <w:r w:rsidR="00AE6D75" w:rsidRPr="0077042B">
        <w:rPr>
          <w:rFonts w:cs="Times New Roman"/>
          <w:sz w:val="24"/>
          <w:szCs w:val="24"/>
        </w:rPr>
        <w:t>2</w:t>
      </w:r>
      <w:r w:rsidR="00AE6D75" w:rsidRPr="00AE6D75">
        <w:rPr>
          <w:rFonts w:cs="Times New Roman"/>
          <w:sz w:val="24"/>
          <w:szCs w:val="24"/>
        </w:rPr>
        <w:t xml:space="preserve"> (rasa percaya diri) terhadap variabel terikat Y (kemampuan pemahaman konsep matematika)</w:t>
      </w:r>
    </w:p>
    <w:p w14:paraId="5C4760B4" w14:textId="4A2CC2AC" w:rsidR="00AE6D75" w:rsidRDefault="00AE6D75" w:rsidP="0077042B">
      <w:pPr>
        <w:ind w:left="0" w:firstLine="709"/>
        <w:rPr>
          <w:rFonts w:cs="Times New Roman"/>
          <w:sz w:val="24"/>
          <w:szCs w:val="24"/>
        </w:rPr>
      </w:pPr>
      <w:r>
        <w:rPr>
          <w:rFonts w:cs="Times New Roman"/>
          <w:sz w:val="24"/>
          <w:szCs w:val="24"/>
        </w:rPr>
        <w:t xml:space="preserve">Siswa yang memiliki tingkat rasa percaya diri yang baik cenderung lebih meyakini kemampuan yang dimilikinya, lebih berani mencoba, serta tidak mudah ragu ketika berhadapan dengan konsep-konsep matematika yang baru. Rasa percaya diri tersebut mendorong siswa untuk lebih aktif dalam mencari pemahaman, lebih tenang ketika mengerjakan soal, dan lebih gigih dalam menghadapi berbagai kesulitan yang muncul selama proses pembelajaran. Temuan ini sejalan dengan hasil penelitian </w:t>
      </w:r>
      <w:r w:rsidR="005C3656" w:rsidRPr="005C3656">
        <w:rPr>
          <w:rFonts w:cs="Times New Roman"/>
          <w:sz w:val="24"/>
          <w:szCs w:val="24"/>
        </w:rPr>
        <w:t>Umami</w:t>
      </w:r>
      <w:r w:rsidR="0077042B">
        <w:rPr>
          <w:rFonts w:cs="Times New Roman"/>
          <w:sz w:val="24"/>
          <w:szCs w:val="24"/>
          <w:lang w:val="en-US"/>
        </w:rPr>
        <w:t xml:space="preserve"> </w:t>
      </w:r>
      <w:r w:rsidR="005C3656" w:rsidRPr="005C3656">
        <w:rPr>
          <w:rFonts w:cs="Times New Roman"/>
          <w:sz w:val="24"/>
          <w:szCs w:val="24"/>
        </w:rPr>
        <w:t>dkk. (2025)</w:t>
      </w:r>
      <w:r>
        <w:rPr>
          <w:rFonts w:cs="Times New Roman"/>
          <w:sz w:val="24"/>
          <w:szCs w:val="24"/>
        </w:rPr>
        <w:t xml:space="preserve"> yang menunjukkan bahwa siswa dengan tingkat rasa percaya diri yang tinggi cenderung lebih mandiri, memiliki tanggung jawab dalam belajar, serta menunjukkan kemampuan yang lebih optimal dalam memahami konsep matematika.</w:t>
      </w:r>
    </w:p>
    <w:p w14:paraId="496315FB" w14:textId="77777777" w:rsidR="00EA5917" w:rsidRDefault="00EA5917" w:rsidP="0077042B">
      <w:pPr>
        <w:ind w:left="0" w:firstLine="0"/>
        <w:rPr>
          <w:i/>
          <w:sz w:val="24"/>
          <w:szCs w:val="24"/>
        </w:rPr>
      </w:pPr>
    </w:p>
    <w:p w14:paraId="73AF257E" w14:textId="77777777" w:rsidR="00D12A53" w:rsidRPr="00C725A0" w:rsidRDefault="00D12A53" w:rsidP="00D12A53">
      <w:pPr>
        <w:ind w:left="0" w:firstLine="0"/>
        <w:rPr>
          <w:b/>
          <w:sz w:val="24"/>
          <w:szCs w:val="24"/>
        </w:rPr>
      </w:pPr>
      <w:r w:rsidRPr="00C725A0">
        <w:rPr>
          <w:b/>
          <w:sz w:val="24"/>
          <w:szCs w:val="24"/>
        </w:rPr>
        <w:t>PENUTUP</w:t>
      </w:r>
    </w:p>
    <w:p w14:paraId="213E3F7F" w14:textId="77777777" w:rsidR="00D12A53" w:rsidRPr="00C725A0" w:rsidRDefault="00D12A53" w:rsidP="00D12A53">
      <w:pPr>
        <w:ind w:left="0" w:firstLine="0"/>
        <w:rPr>
          <w:i/>
          <w:sz w:val="24"/>
          <w:szCs w:val="24"/>
        </w:rPr>
      </w:pPr>
    </w:p>
    <w:p w14:paraId="6C16B430" w14:textId="77777777" w:rsidR="00AE6D75" w:rsidRDefault="00AE6D75" w:rsidP="0077042B">
      <w:pPr>
        <w:pStyle w:val="ListParagraph"/>
        <w:numPr>
          <w:ilvl w:val="0"/>
          <w:numId w:val="18"/>
        </w:numPr>
        <w:ind w:left="426" w:hanging="426"/>
        <w:rPr>
          <w:rFonts w:cs="Times New Roman"/>
          <w:sz w:val="24"/>
          <w:szCs w:val="24"/>
        </w:rPr>
      </w:pPr>
      <w:r>
        <w:rPr>
          <w:rFonts w:cs="Times New Roman"/>
          <w:sz w:val="24"/>
          <w:szCs w:val="24"/>
        </w:rPr>
        <w:t xml:space="preserve">Terdapat pengaruh yang signifikan disposisi matematis dan rasa percaya diri secara bersama-sama terhadap kemampuan pemahaman konsep matematika </w:t>
      </w:r>
      <w:r>
        <w:rPr>
          <w:rFonts w:cs="Times New Roman"/>
          <w:sz w:val="24"/>
          <w:szCs w:val="24"/>
        </w:rPr>
        <w:lastRenderedPageBreak/>
        <w:t xml:space="preserve">pada siswa SMP Negeri di Kabupaten Bogor. Hal ini dibuktikan dengan perolehan nilai </w:t>
      </w:r>
      <w:proofErr w:type="spellStart"/>
      <w:r>
        <w:rPr>
          <w:rFonts w:cs="Times New Roman"/>
          <w:sz w:val="24"/>
          <w:szCs w:val="24"/>
        </w:rPr>
        <w:t>Sig</w:t>
      </w:r>
      <w:proofErr w:type="spellEnd"/>
      <w:r>
        <w:rPr>
          <w:rFonts w:cs="Times New Roman"/>
          <w:sz w:val="24"/>
          <w:szCs w:val="24"/>
        </w:rPr>
        <w:t xml:space="preserve">. = 0,000 &lt; 0,05 dan </w:t>
      </w:r>
      <w:proofErr w:type="spellStart"/>
      <w:r>
        <w:rPr>
          <w:rFonts w:cs="Times New Roman"/>
          <w:sz w:val="24"/>
          <w:szCs w:val="24"/>
        </w:rPr>
        <w:t>F</w:t>
      </w:r>
      <w:r>
        <w:rPr>
          <w:rFonts w:cs="Times New Roman"/>
          <w:sz w:val="24"/>
          <w:szCs w:val="24"/>
          <w:vertAlign w:val="subscript"/>
        </w:rPr>
        <w:t>hitung</w:t>
      </w:r>
      <w:proofErr w:type="spellEnd"/>
      <w:r>
        <w:rPr>
          <w:rFonts w:cs="Times New Roman"/>
          <w:sz w:val="24"/>
          <w:szCs w:val="24"/>
        </w:rPr>
        <w:t xml:space="preserve"> = 22,479.</w:t>
      </w:r>
    </w:p>
    <w:p w14:paraId="3E0B9976" w14:textId="77777777" w:rsidR="00AE6D75" w:rsidRDefault="00AE6D75" w:rsidP="0077042B">
      <w:pPr>
        <w:pStyle w:val="ListParagraph"/>
        <w:numPr>
          <w:ilvl w:val="0"/>
          <w:numId w:val="18"/>
        </w:numPr>
        <w:ind w:left="426" w:hanging="426"/>
        <w:rPr>
          <w:rFonts w:cs="Times New Roman"/>
          <w:sz w:val="24"/>
          <w:szCs w:val="24"/>
        </w:rPr>
      </w:pPr>
      <w:r>
        <w:rPr>
          <w:rFonts w:cs="Times New Roman"/>
          <w:sz w:val="24"/>
          <w:szCs w:val="24"/>
        </w:rPr>
        <w:t xml:space="preserve">Terdapat pengaruh yang signifikan disposisi matematis terhadap kemampuan pemahaman konsep matematika siswa SMP Negeri di Kabupaten Bogor. Hal ini dibuktikan dengan perolehan </w:t>
      </w:r>
      <w:proofErr w:type="spellStart"/>
      <w:r>
        <w:rPr>
          <w:rFonts w:cs="Times New Roman"/>
          <w:sz w:val="24"/>
          <w:szCs w:val="24"/>
        </w:rPr>
        <w:t>Sig</w:t>
      </w:r>
      <w:proofErr w:type="spellEnd"/>
      <w:r>
        <w:rPr>
          <w:rFonts w:cs="Times New Roman"/>
          <w:sz w:val="24"/>
          <w:szCs w:val="24"/>
        </w:rPr>
        <w:t xml:space="preserve">. = 0,000 &lt; 0,05 dan </w:t>
      </w:r>
      <w:proofErr w:type="spellStart"/>
      <w:r>
        <w:rPr>
          <w:rFonts w:cs="Times New Roman"/>
          <w:sz w:val="24"/>
          <w:szCs w:val="24"/>
        </w:rPr>
        <w:t>t</w:t>
      </w:r>
      <w:r>
        <w:rPr>
          <w:rFonts w:cs="Times New Roman"/>
          <w:sz w:val="24"/>
          <w:szCs w:val="24"/>
          <w:vertAlign w:val="subscript"/>
        </w:rPr>
        <w:t>hitung</w:t>
      </w:r>
      <w:proofErr w:type="spellEnd"/>
      <w:r>
        <w:rPr>
          <w:rFonts w:cs="Times New Roman"/>
          <w:sz w:val="24"/>
          <w:szCs w:val="24"/>
        </w:rPr>
        <w:t xml:space="preserve"> = 5,098.</w:t>
      </w:r>
    </w:p>
    <w:p w14:paraId="5E0B1FCD" w14:textId="77777777" w:rsidR="00AE6D75" w:rsidRDefault="00AE6D75" w:rsidP="0077042B">
      <w:pPr>
        <w:pStyle w:val="ListParagraph"/>
        <w:numPr>
          <w:ilvl w:val="0"/>
          <w:numId w:val="18"/>
        </w:numPr>
        <w:ind w:left="426" w:hanging="426"/>
        <w:rPr>
          <w:rFonts w:cs="Times New Roman"/>
          <w:sz w:val="24"/>
          <w:szCs w:val="24"/>
        </w:rPr>
      </w:pPr>
      <w:r>
        <w:rPr>
          <w:rFonts w:cs="Times New Roman"/>
          <w:sz w:val="24"/>
          <w:szCs w:val="24"/>
        </w:rPr>
        <w:t xml:space="preserve">Terdapat pengaruh yang signifikan rasa percaya diri terhadap kemampuan pemahaman konsep matematika siswa SMP Negeri di Kabupaten Bogor. Hal ini dibuktikan dengan perolehan </w:t>
      </w:r>
      <w:proofErr w:type="spellStart"/>
      <w:r>
        <w:rPr>
          <w:rFonts w:cs="Times New Roman"/>
          <w:sz w:val="24"/>
          <w:szCs w:val="24"/>
        </w:rPr>
        <w:t>Sig</w:t>
      </w:r>
      <w:proofErr w:type="spellEnd"/>
      <w:r>
        <w:rPr>
          <w:rFonts w:cs="Times New Roman"/>
          <w:sz w:val="24"/>
          <w:szCs w:val="24"/>
        </w:rPr>
        <w:t xml:space="preserve">. = 0,000 &lt; 0,05 dan </w:t>
      </w:r>
      <w:proofErr w:type="spellStart"/>
      <w:r>
        <w:rPr>
          <w:rFonts w:cs="Times New Roman"/>
          <w:sz w:val="24"/>
          <w:szCs w:val="24"/>
        </w:rPr>
        <w:t>t</w:t>
      </w:r>
      <w:r>
        <w:rPr>
          <w:rFonts w:cs="Times New Roman"/>
          <w:sz w:val="24"/>
          <w:szCs w:val="24"/>
          <w:vertAlign w:val="subscript"/>
        </w:rPr>
        <w:t>hitung</w:t>
      </w:r>
      <w:proofErr w:type="spellEnd"/>
      <w:r>
        <w:rPr>
          <w:rFonts w:cs="Times New Roman"/>
          <w:sz w:val="24"/>
          <w:szCs w:val="24"/>
        </w:rPr>
        <w:t xml:space="preserve"> = 4,418.</w:t>
      </w:r>
    </w:p>
    <w:p w14:paraId="243C15ED" w14:textId="77777777" w:rsidR="00AE6D75" w:rsidRPr="00C725A0" w:rsidRDefault="00AE6D75" w:rsidP="0077042B">
      <w:pPr>
        <w:ind w:left="426" w:hanging="426"/>
        <w:rPr>
          <w:sz w:val="24"/>
          <w:szCs w:val="24"/>
        </w:rPr>
      </w:pPr>
    </w:p>
    <w:p w14:paraId="3021FDE4" w14:textId="77777777" w:rsidR="008F51D7" w:rsidRPr="00C725A0" w:rsidRDefault="008F51D7" w:rsidP="008F51D7">
      <w:pPr>
        <w:ind w:left="0" w:firstLine="0"/>
        <w:rPr>
          <w:b/>
          <w:sz w:val="24"/>
          <w:szCs w:val="24"/>
        </w:rPr>
      </w:pPr>
      <w:r w:rsidRPr="00FA0EBF">
        <w:rPr>
          <w:b/>
          <w:sz w:val="24"/>
          <w:szCs w:val="24"/>
        </w:rPr>
        <w:t>DAFTAR PUSTAKA</w:t>
      </w:r>
    </w:p>
    <w:p w14:paraId="2315D0AC" w14:textId="77777777" w:rsidR="008F51D7" w:rsidRPr="00C725A0" w:rsidRDefault="008F51D7" w:rsidP="008F51D7">
      <w:pPr>
        <w:ind w:left="0" w:firstLine="0"/>
        <w:rPr>
          <w:sz w:val="24"/>
          <w:szCs w:val="24"/>
        </w:rPr>
      </w:pPr>
    </w:p>
    <w:p w14:paraId="69406DAA" w14:textId="42C9229C" w:rsidR="00A47B57" w:rsidRDefault="00A47B57" w:rsidP="00AE6D75">
      <w:pPr>
        <w:ind w:left="720" w:hanging="720"/>
        <w:rPr>
          <w:rFonts w:eastAsia="Calibri" w:cs="Times New Roman"/>
          <w:sz w:val="24"/>
          <w:szCs w:val="24"/>
          <w:lang w:val="id" w:eastAsia="en-ID"/>
        </w:rPr>
      </w:pPr>
      <w:r w:rsidRPr="00A47B57">
        <w:rPr>
          <w:rFonts w:eastAsia="Calibri" w:cs="Times New Roman"/>
          <w:sz w:val="24"/>
          <w:szCs w:val="24"/>
          <w:lang w:val="id" w:eastAsia="en-ID"/>
        </w:rPr>
        <w:t xml:space="preserve">Aprilia, A., &amp; Fitriana, D. N. (2022). </w:t>
      </w:r>
      <w:proofErr w:type="spellStart"/>
      <w:r w:rsidRPr="00A47B57">
        <w:rPr>
          <w:rFonts w:eastAsia="Calibri" w:cs="Times New Roman"/>
          <w:sz w:val="24"/>
          <w:szCs w:val="24"/>
          <w:lang w:val="id" w:eastAsia="en-ID"/>
        </w:rPr>
        <w:t>Mindset</w:t>
      </w:r>
      <w:proofErr w:type="spellEnd"/>
      <w:r w:rsidRPr="00A47B57">
        <w:rPr>
          <w:rFonts w:eastAsia="Calibri" w:cs="Times New Roman"/>
          <w:sz w:val="24"/>
          <w:szCs w:val="24"/>
          <w:lang w:val="id" w:eastAsia="en-ID"/>
        </w:rPr>
        <w:t xml:space="preserve"> </w:t>
      </w:r>
      <w:r w:rsidR="00FA65C0" w:rsidRPr="00A47B57">
        <w:rPr>
          <w:rFonts w:eastAsia="Calibri" w:cs="Times New Roman"/>
          <w:sz w:val="24"/>
          <w:szCs w:val="24"/>
          <w:lang w:val="id" w:eastAsia="en-ID"/>
        </w:rPr>
        <w:t xml:space="preserve">Awal Siswa Terhadap Pembelajaran Matematika Yang Sulit </w:t>
      </w:r>
      <w:r w:rsidR="00FA65C0">
        <w:rPr>
          <w:rFonts w:eastAsia="Calibri" w:cs="Times New Roman"/>
          <w:sz w:val="24"/>
          <w:szCs w:val="24"/>
          <w:lang w:val="en-US" w:eastAsia="en-ID"/>
        </w:rPr>
        <w:t>d</w:t>
      </w:r>
      <w:proofErr w:type="spellStart"/>
      <w:r w:rsidR="00FA65C0" w:rsidRPr="00A47B57">
        <w:rPr>
          <w:rFonts w:eastAsia="Calibri" w:cs="Times New Roman"/>
          <w:sz w:val="24"/>
          <w:szCs w:val="24"/>
          <w:lang w:val="id" w:eastAsia="en-ID"/>
        </w:rPr>
        <w:t>an</w:t>
      </w:r>
      <w:proofErr w:type="spellEnd"/>
      <w:r w:rsidR="00FA65C0" w:rsidRPr="00A47B57">
        <w:rPr>
          <w:rFonts w:eastAsia="Calibri" w:cs="Times New Roman"/>
          <w:sz w:val="24"/>
          <w:szCs w:val="24"/>
          <w:lang w:val="id" w:eastAsia="en-ID"/>
        </w:rPr>
        <w:t xml:space="preserve"> Menakutkan</w:t>
      </w:r>
      <w:r w:rsidRPr="00A47B57">
        <w:rPr>
          <w:rFonts w:eastAsia="Calibri" w:cs="Times New Roman"/>
          <w:sz w:val="24"/>
          <w:szCs w:val="24"/>
          <w:lang w:val="id" w:eastAsia="en-ID"/>
        </w:rPr>
        <w:t>.</w:t>
      </w:r>
      <w:r w:rsidR="00FA65C0">
        <w:rPr>
          <w:rFonts w:eastAsia="Calibri" w:cs="Times New Roman"/>
          <w:sz w:val="24"/>
          <w:szCs w:val="24"/>
          <w:lang w:val="en-US" w:eastAsia="en-ID"/>
        </w:rPr>
        <w:t xml:space="preserve"> </w:t>
      </w:r>
      <w:proofErr w:type="spellStart"/>
      <w:r w:rsidRPr="00A47B57">
        <w:rPr>
          <w:rFonts w:eastAsia="Calibri" w:cs="Times New Roman"/>
          <w:i/>
          <w:iCs/>
          <w:sz w:val="24"/>
          <w:szCs w:val="24"/>
          <w:lang w:val="id" w:eastAsia="en-ID"/>
        </w:rPr>
        <w:t>Journal</w:t>
      </w:r>
      <w:proofErr w:type="spellEnd"/>
      <w:r w:rsidRPr="00A47B57">
        <w:rPr>
          <w:rFonts w:eastAsia="Calibri" w:cs="Times New Roman"/>
          <w:i/>
          <w:iCs/>
          <w:sz w:val="24"/>
          <w:szCs w:val="24"/>
          <w:lang w:val="id" w:eastAsia="en-ID"/>
        </w:rPr>
        <w:t xml:space="preserve"> </w:t>
      </w:r>
      <w:proofErr w:type="spellStart"/>
      <w:r w:rsidRPr="00A47B57">
        <w:rPr>
          <w:rFonts w:eastAsia="Calibri" w:cs="Times New Roman"/>
          <w:i/>
          <w:iCs/>
          <w:sz w:val="24"/>
          <w:szCs w:val="24"/>
          <w:lang w:val="id" w:eastAsia="en-ID"/>
        </w:rPr>
        <w:t>Elmentary</w:t>
      </w:r>
      <w:proofErr w:type="spellEnd"/>
      <w:r w:rsidRPr="00A47B57">
        <w:rPr>
          <w:rFonts w:eastAsia="Calibri" w:cs="Times New Roman"/>
          <w:i/>
          <w:iCs/>
          <w:sz w:val="24"/>
          <w:szCs w:val="24"/>
          <w:lang w:val="id" w:eastAsia="en-ID"/>
        </w:rPr>
        <w:t xml:space="preserve"> </w:t>
      </w:r>
      <w:proofErr w:type="spellStart"/>
      <w:r w:rsidRPr="00A47B57">
        <w:rPr>
          <w:rFonts w:eastAsia="Calibri" w:cs="Times New Roman"/>
          <w:i/>
          <w:iCs/>
          <w:sz w:val="24"/>
          <w:szCs w:val="24"/>
          <w:lang w:val="id" w:eastAsia="en-ID"/>
        </w:rPr>
        <w:t>Education</w:t>
      </w:r>
      <w:proofErr w:type="spellEnd"/>
      <w:r w:rsidRPr="00A47B57">
        <w:rPr>
          <w:rFonts w:eastAsia="Calibri" w:cs="Times New Roman"/>
          <w:sz w:val="24"/>
          <w:szCs w:val="24"/>
          <w:lang w:val="id" w:eastAsia="en-ID"/>
        </w:rPr>
        <w:t>,</w:t>
      </w:r>
      <w:r w:rsidR="00FA65C0" w:rsidRPr="00A47B57">
        <w:rPr>
          <w:rFonts w:eastAsia="Calibri" w:cs="Times New Roman"/>
          <w:sz w:val="24"/>
          <w:szCs w:val="24"/>
          <w:lang w:val="id" w:eastAsia="en-ID"/>
        </w:rPr>
        <w:t xml:space="preserve"> </w:t>
      </w:r>
      <w:r w:rsidR="00FA65C0">
        <w:rPr>
          <w:rFonts w:eastAsia="Calibri" w:cs="Times New Roman"/>
          <w:sz w:val="24"/>
          <w:szCs w:val="24"/>
          <w:lang w:val="en-US" w:eastAsia="en-ID"/>
        </w:rPr>
        <w:t>1</w:t>
      </w:r>
      <w:r w:rsidRPr="00A47B57">
        <w:rPr>
          <w:rFonts w:eastAsia="Calibri" w:cs="Times New Roman"/>
          <w:sz w:val="24"/>
          <w:szCs w:val="24"/>
          <w:lang w:val="id" w:eastAsia="en-ID"/>
        </w:rPr>
        <w:t>(2), 28</w:t>
      </w:r>
      <w:r w:rsidR="00FA65C0" w:rsidRPr="00182846">
        <w:rPr>
          <w:rFonts w:eastAsia="Calibri" w:cs="Times New Roman"/>
          <w:sz w:val="24"/>
          <w:szCs w:val="24"/>
          <w:lang w:val="id" w:eastAsia="en-ID"/>
        </w:rPr>
        <w:t>–</w:t>
      </w:r>
      <w:r w:rsidRPr="00A47B57">
        <w:rPr>
          <w:rFonts w:eastAsia="Calibri" w:cs="Times New Roman"/>
          <w:sz w:val="24"/>
          <w:szCs w:val="24"/>
          <w:lang w:val="id" w:eastAsia="en-ID"/>
        </w:rPr>
        <w:t>40</w:t>
      </w:r>
    </w:p>
    <w:p w14:paraId="6B047829" w14:textId="3111045B" w:rsidR="00F842A6" w:rsidRDefault="00F842A6" w:rsidP="00F842A6">
      <w:pPr>
        <w:ind w:left="720" w:hanging="720"/>
        <w:rPr>
          <w:rFonts w:eastAsia="Calibri" w:cs="Times New Roman"/>
          <w:sz w:val="24"/>
          <w:szCs w:val="24"/>
          <w:lang w:val="id" w:eastAsia="en-ID"/>
        </w:rPr>
      </w:pPr>
      <w:r w:rsidRPr="00F842A6">
        <w:rPr>
          <w:rFonts w:eastAsia="Calibri" w:cs="Times New Roman"/>
          <w:sz w:val="24"/>
          <w:szCs w:val="24"/>
          <w:lang w:val="id" w:eastAsia="en-ID"/>
        </w:rPr>
        <w:t xml:space="preserve">Arikunto, S. (2013). </w:t>
      </w:r>
      <w:r w:rsidRPr="00F842A6">
        <w:rPr>
          <w:rFonts w:eastAsia="Calibri" w:cs="Times New Roman"/>
          <w:i/>
          <w:iCs/>
          <w:sz w:val="24"/>
          <w:szCs w:val="24"/>
          <w:lang w:val="id" w:eastAsia="en-ID"/>
        </w:rPr>
        <w:t>Prosedur Penelitian: Suatu Pendekatan Praktik</w:t>
      </w:r>
      <w:r w:rsidRPr="00F842A6">
        <w:rPr>
          <w:rFonts w:eastAsia="Calibri" w:cs="Times New Roman"/>
          <w:sz w:val="24"/>
          <w:szCs w:val="24"/>
          <w:lang w:val="id" w:eastAsia="en-ID"/>
        </w:rPr>
        <w:t xml:space="preserve"> (Revisi). </w:t>
      </w:r>
      <w:r w:rsidR="00FA65C0">
        <w:rPr>
          <w:rFonts w:eastAsia="Calibri" w:cs="Times New Roman"/>
          <w:sz w:val="24"/>
          <w:szCs w:val="24"/>
          <w:lang w:val="en-US" w:eastAsia="en-ID"/>
        </w:rPr>
        <w:t xml:space="preserve">Jakarta: </w:t>
      </w:r>
      <w:proofErr w:type="spellStart"/>
      <w:r w:rsidRPr="00F842A6">
        <w:rPr>
          <w:rFonts w:eastAsia="Calibri" w:cs="Times New Roman"/>
          <w:sz w:val="24"/>
          <w:szCs w:val="24"/>
          <w:lang w:val="id" w:eastAsia="en-ID"/>
        </w:rPr>
        <w:t>Rineka</w:t>
      </w:r>
      <w:proofErr w:type="spellEnd"/>
      <w:r w:rsidRPr="00F842A6">
        <w:rPr>
          <w:rFonts w:eastAsia="Calibri" w:cs="Times New Roman"/>
          <w:sz w:val="24"/>
          <w:szCs w:val="24"/>
          <w:lang w:val="id" w:eastAsia="en-ID"/>
        </w:rPr>
        <w:t xml:space="preserve"> Cipta.</w:t>
      </w:r>
    </w:p>
    <w:p w14:paraId="3996B56B" w14:textId="48D05885" w:rsidR="00182846" w:rsidRPr="00FA65C0" w:rsidRDefault="00182846" w:rsidP="00AE6D75">
      <w:pPr>
        <w:ind w:left="720" w:hanging="720"/>
        <w:rPr>
          <w:rFonts w:eastAsia="Calibri" w:cs="Times New Roman"/>
          <w:sz w:val="24"/>
          <w:szCs w:val="24"/>
          <w:lang w:val="en-US" w:eastAsia="en-ID"/>
        </w:rPr>
      </w:pPr>
      <w:r w:rsidRPr="00182846">
        <w:rPr>
          <w:rFonts w:eastAsia="Calibri" w:cs="Times New Roman"/>
          <w:sz w:val="24"/>
          <w:szCs w:val="24"/>
          <w:lang w:val="id" w:eastAsia="en-ID"/>
        </w:rPr>
        <w:t xml:space="preserve">Atmaja, I. M. (2021). Koneksi </w:t>
      </w:r>
      <w:r w:rsidR="00FA65C0" w:rsidRPr="00182846">
        <w:rPr>
          <w:rFonts w:eastAsia="Calibri" w:cs="Times New Roman"/>
          <w:sz w:val="24"/>
          <w:szCs w:val="24"/>
          <w:lang w:val="id" w:eastAsia="en-ID"/>
        </w:rPr>
        <w:t xml:space="preserve">Indikator Pemahaman Konsep Matematika </w:t>
      </w:r>
      <w:r w:rsidR="00FA65C0">
        <w:rPr>
          <w:rFonts w:eastAsia="Calibri" w:cs="Times New Roman"/>
          <w:sz w:val="24"/>
          <w:szCs w:val="24"/>
          <w:lang w:val="en-US" w:eastAsia="en-ID"/>
        </w:rPr>
        <w:t>d</w:t>
      </w:r>
      <w:proofErr w:type="spellStart"/>
      <w:r w:rsidR="00FA65C0" w:rsidRPr="00182846">
        <w:rPr>
          <w:rFonts w:eastAsia="Calibri" w:cs="Times New Roman"/>
          <w:sz w:val="24"/>
          <w:szCs w:val="24"/>
          <w:lang w:val="id" w:eastAsia="en-ID"/>
        </w:rPr>
        <w:t>an</w:t>
      </w:r>
      <w:proofErr w:type="spellEnd"/>
      <w:r w:rsidR="00FA65C0" w:rsidRPr="00182846">
        <w:rPr>
          <w:rFonts w:eastAsia="Calibri" w:cs="Times New Roman"/>
          <w:sz w:val="24"/>
          <w:szCs w:val="24"/>
          <w:lang w:val="id" w:eastAsia="en-ID"/>
        </w:rPr>
        <w:t xml:space="preserve"> Keterampilan </w:t>
      </w:r>
      <w:proofErr w:type="spellStart"/>
      <w:r w:rsidR="00FA65C0" w:rsidRPr="00182846">
        <w:rPr>
          <w:rFonts w:eastAsia="Calibri" w:cs="Times New Roman"/>
          <w:sz w:val="24"/>
          <w:szCs w:val="24"/>
          <w:lang w:val="id" w:eastAsia="en-ID"/>
        </w:rPr>
        <w:t>Metakognisi</w:t>
      </w:r>
      <w:proofErr w:type="spellEnd"/>
      <w:r w:rsidR="00FA65C0" w:rsidRPr="00182846">
        <w:rPr>
          <w:rFonts w:eastAsia="Calibri" w:cs="Times New Roman"/>
          <w:sz w:val="24"/>
          <w:szCs w:val="24"/>
          <w:lang w:val="id" w:eastAsia="en-ID"/>
        </w:rPr>
        <w:t>.</w:t>
      </w:r>
      <w:r w:rsidRPr="00182846">
        <w:rPr>
          <w:rFonts w:eastAsia="Calibri" w:cs="Times New Roman"/>
          <w:sz w:val="24"/>
          <w:szCs w:val="24"/>
          <w:lang w:val="id" w:eastAsia="en-ID"/>
        </w:rPr>
        <w:t xml:space="preserve"> </w:t>
      </w:r>
      <w:r w:rsidRPr="00182846">
        <w:rPr>
          <w:rFonts w:eastAsia="Calibri" w:cs="Times New Roman"/>
          <w:i/>
          <w:iCs/>
          <w:sz w:val="24"/>
          <w:szCs w:val="24"/>
          <w:lang w:val="id" w:eastAsia="en-ID"/>
        </w:rPr>
        <w:t>Nusantara: Jurnal Ilmu Pengetahuan Sosial</w:t>
      </w:r>
      <w:r w:rsidRPr="00182846">
        <w:rPr>
          <w:rFonts w:eastAsia="Calibri" w:cs="Times New Roman"/>
          <w:sz w:val="24"/>
          <w:szCs w:val="24"/>
          <w:lang w:val="id" w:eastAsia="en-ID"/>
        </w:rPr>
        <w:t xml:space="preserve">, </w:t>
      </w:r>
      <w:r w:rsidRPr="00182846">
        <w:rPr>
          <w:rFonts w:eastAsia="Calibri" w:cs="Times New Roman"/>
          <w:i/>
          <w:iCs/>
          <w:sz w:val="24"/>
          <w:szCs w:val="24"/>
          <w:lang w:val="id" w:eastAsia="en-ID"/>
        </w:rPr>
        <w:t>8</w:t>
      </w:r>
      <w:r w:rsidRPr="00182846">
        <w:rPr>
          <w:rFonts w:eastAsia="Calibri" w:cs="Times New Roman"/>
          <w:sz w:val="24"/>
          <w:szCs w:val="24"/>
          <w:lang w:val="id" w:eastAsia="en-ID"/>
        </w:rPr>
        <w:t>(7), 2048–2056</w:t>
      </w:r>
      <w:r w:rsidR="00FA65C0">
        <w:rPr>
          <w:rFonts w:eastAsia="Calibri" w:cs="Times New Roman"/>
          <w:sz w:val="24"/>
          <w:szCs w:val="24"/>
          <w:lang w:val="en-US" w:eastAsia="en-ID"/>
        </w:rPr>
        <w:t>.</w:t>
      </w:r>
    </w:p>
    <w:p w14:paraId="7AB9F087" w14:textId="25317866" w:rsidR="00EA0D5A" w:rsidRDefault="00EA0D5A" w:rsidP="00AE6D75">
      <w:pPr>
        <w:ind w:left="720" w:hanging="720"/>
        <w:rPr>
          <w:rFonts w:eastAsia="Calibri" w:cs="Times New Roman"/>
          <w:sz w:val="24"/>
          <w:szCs w:val="24"/>
          <w:lang w:val="id" w:eastAsia="en-ID"/>
        </w:rPr>
      </w:pPr>
      <w:proofErr w:type="spellStart"/>
      <w:r w:rsidRPr="00EA0D5A">
        <w:rPr>
          <w:rFonts w:eastAsia="Calibri" w:cs="Times New Roman"/>
          <w:sz w:val="24"/>
          <w:szCs w:val="24"/>
          <w:lang w:val="id" w:eastAsia="en-ID"/>
        </w:rPr>
        <w:t>Bandura</w:t>
      </w:r>
      <w:proofErr w:type="spellEnd"/>
      <w:r w:rsidRPr="00EA0D5A">
        <w:rPr>
          <w:rFonts w:eastAsia="Calibri" w:cs="Times New Roman"/>
          <w:sz w:val="24"/>
          <w:szCs w:val="24"/>
          <w:lang w:val="id" w:eastAsia="en-ID"/>
        </w:rPr>
        <w:t xml:space="preserve">, A. (1997). </w:t>
      </w:r>
      <w:proofErr w:type="spellStart"/>
      <w:r w:rsidRPr="00EA0D5A">
        <w:rPr>
          <w:rFonts w:eastAsia="Calibri" w:cs="Times New Roman"/>
          <w:i/>
          <w:iCs/>
          <w:sz w:val="24"/>
          <w:szCs w:val="24"/>
          <w:lang w:val="id" w:eastAsia="en-ID"/>
        </w:rPr>
        <w:t>Self-efficacy</w:t>
      </w:r>
      <w:proofErr w:type="spellEnd"/>
      <w:r w:rsidRPr="00EA0D5A">
        <w:rPr>
          <w:rFonts w:eastAsia="Calibri" w:cs="Times New Roman"/>
          <w:i/>
          <w:iCs/>
          <w:sz w:val="24"/>
          <w:szCs w:val="24"/>
          <w:lang w:val="id" w:eastAsia="en-ID"/>
        </w:rPr>
        <w:t xml:space="preserve">: The </w:t>
      </w:r>
      <w:proofErr w:type="spellStart"/>
      <w:r w:rsidRPr="00EA0D5A">
        <w:rPr>
          <w:rFonts w:eastAsia="Calibri" w:cs="Times New Roman"/>
          <w:i/>
          <w:iCs/>
          <w:sz w:val="24"/>
          <w:szCs w:val="24"/>
          <w:lang w:val="id" w:eastAsia="en-ID"/>
        </w:rPr>
        <w:t>exercise</w:t>
      </w:r>
      <w:proofErr w:type="spellEnd"/>
      <w:r w:rsidRPr="00EA0D5A">
        <w:rPr>
          <w:rFonts w:eastAsia="Calibri" w:cs="Times New Roman"/>
          <w:i/>
          <w:iCs/>
          <w:sz w:val="24"/>
          <w:szCs w:val="24"/>
          <w:lang w:val="id" w:eastAsia="en-ID"/>
        </w:rPr>
        <w:t xml:space="preserve"> </w:t>
      </w:r>
      <w:proofErr w:type="spellStart"/>
      <w:r w:rsidRPr="00EA0D5A">
        <w:rPr>
          <w:rFonts w:eastAsia="Calibri" w:cs="Times New Roman"/>
          <w:i/>
          <w:iCs/>
          <w:sz w:val="24"/>
          <w:szCs w:val="24"/>
          <w:lang w:val="id" w:eastAsia="en-ID"/>
        </w:rPr>
        <w:t>of</w:t>
      </w:r>
      <w:proofErr w:type="spellEnd"/>
      <w:r w:rsidRPr="00EA0D5A">
        <w:rPr>
          <w:rFonts w:eastAsia="Calibri" w:cs="Times New Roman"/>
          <w:i/>
          <w:iCs/>
          <w:sz w:val="24"/>
          <w:szCs w:val="24"/>
          <w:lang w:val="id" w:eastAsia="en-ID"/>
        </w:rPr>
        <w:t xml:space="preserve"> </w:t>
      </w:r>
      <w:proofErr w:type="spellStart"/>
      <w:r w:rsidRPr="00EA0D5A">
        <w:rPr>
          <w:rFonts w:eastAsia="Calibri" w:cs="Times New Roman"/>
          <w:i/>
          <w:iCs/>
          <w:sz w:val="24"/>
          <w:szCs w:val="24"/>
          <w:lang w:val="id" w:eastAsia="en-ID"/>
        </w:rPr>
        <w:t>control</w:t>
      </w:r>
      <w:proofErr w:type="spellEnd"/>
      <w:r w:rsidRPr="00EA0D5A">
        <w:rPr>
          <w:rFonts w:eastAsia="Calibri" w:cs="Times New Roman"/>
          <w:sz w:val="24"/>
          <w:szCs w:val="24"/>
          <w:lang w:val="id" w:eastAsia="en-ID"/>
        </w:rPr>
        <w:t xml:space="preserve">. W.H. </w:t>
      </w:r>
      <w:proofErr w:type="spellStart"/>
      <w:r w:rsidRPr="00EA0D5A">
        <w:rPr>
          <w:rFonts w:eastAsia="Calibri" w:cs="Times New Roman"/>
          <w:sz w:val="24"/>
          <w:szCs w:val="24"/>
          <w:lang w:val="id" w:eastAsia="en-ID"/>
        </w:rPr>
        <w:t>Freema</w:t>
      </w:r>
      <w:proofErr w:type="spellEnd"/>
    </w:p>
    <w:p w14:paraId="12DC3979" w14:textId="0C237F1E" w:rsidR="009125A5" w:rsidRPr="00FA65C0" w:rsidRDefault="003D4F5A" w:rsidP="00F842A6">
      <w:pPr>
        <w:ind w:left="720" w:hanging="720"/>
        <w:rPr>
          <w:rFonts w:cs="Times New Roman"/>
          <w:sz w:val="24"/>
          <w:szCs w:val="24"/>
          <w:lang w:val="en-US"/>
        </w:rPr>
      </w:pPr>
      <w:r w:rsidRPr="003D4F5A">
        <w:rPr>
          <w:rFonts w:eastAsia="Calibri" w:cs="Times New Roman"/>
          <w:sz w:val="24"/>
          <w:szCs w:val="24"/>
          <w:lang w:val="id" w:eastAsia="en-ID"/>
        </w:rPr>
        <w:t xml:space="preserve">Bariroh, A. A. (2025). Pengaruh Pendekatan </w:t>
      </w:r>
      <w:proofErr w:type="spellStart"/>
      <w:r w:rsidRPr="003D4F5A">
        <w:rPr>
          <w:rFonts w:eastAsia="Calibri" w:cs="Times New Roman"/>
          <w:sz w:val="24"/>
          <w:szCs w:val="24"/>
          <w:lang w:val="id" w:eastAsia="en-ID"/>
        </w:rPr>
        <w:t>Deep</w:t>
      </w:r>
      <w:proofErr w:type="spellEnd"/>
      <w:r w:rsidRPr="003D4F5A">
        <w:rPr>
          <w:rFonts w:eastAsia="Calibri" w:cs="Times New Roman"/>
          <w:sz w:val="24"/>
          <w:szCs w:val="24"/>
          <w:lang w:val="id" w:eastAsia="en-ID"/>
        </w:rPr>
        <w:t xml:space="preserve"> </w:t>
      </w:r>
      <w:proofErr w:type="spellStart"/>
      <w:r w:rsidRPr="003D4F5A">
        <w:rPr>
          <w:rFonts w:eastAsia="Calibri" w:cs="Times New Roman"/>
          <w:sz w:val="24"/>
          <w:szCs w:val="24"/>
          <w:lang w:val="id" w:eastAsia="en-ID"/>
        </w:rPr>
        <w:t>Learning</w:t>
      </w:r>
      <w:proofErr w:type="spellEnd"/>
      <w:r w:rsidRPr="003D4F5A">
        <w:rPr>
          <w:rFonts w:eastAsia="Calibri" w:cs="Times New Roman"/>
          <w:sz w:val="24"/>
          <w:szCs w:val="24"/>
          <w:lang w:val="id" w:eastAsia="en-ID"/>
        </w:rPr>
        <w:t xml:space="preserve"> </w:t>
      </w:r>
      <w:proofErr w:type="spellStart"/>
      <w:r w:rsidRPr="003D4F5A">
        <w:rPr>
          <w:rFonts w:eastAsia="Calibri" w:cs="Times New Roman"/>
          <w:sz w:val="24"/>
          <w:szCs w:val="24"/>
          <w:lang w:val="id" w:eastAsia="en-ID"/>
        </w:rPr>
        <w:t>Malalui</w:t>
      </w:r>
      <w:proofErr w:type="spellEnd"/>
      <w:r w:rsidRPr="003D4F5A">
        <w:rPr>
          <w:rFonts w:eastAsia="Calibri" w:cs="Times New Roman"/>
          <w:sz w:val="24"/>
          <w:szCs w:val="24"/>
          <w:lang w:val="id" w:eastAsia="en-ID"/>
        </w:rPr>
        <w:t xml:space="preserve"> Model Problem </w:t>
      </w:r>
      <w:proofErr w:type="spellStart"/>
      <w:r w:rsidRPr="003D4F5A">
        <w:rPr>
          <w:rFonts w:eastAsia="Calibri" w:cs="Times New Roman"/>
          <w:sz w:val="24"/>
          <w:szCs w:val="24"/>
          <w:lang w:val="id" w:eastAsia="en-ID"/>
        </w:rPr>
        <w:t>Based</w:t>
      </w:r>
      <w:proofErr w:type="spellEnd"/>
      <w:r w:rsidRPr="003D4F5A">
        <w:rPr>
          <w:rFonts w:eastAsia="Calibri" w:cs="Times New Roman"/>
          <w:sz w:val="24"/>
          <w:szCs w:val="24"/>
          <w:lang w:val="id" w:eastAsia="en-ID"/>
        </w:rPr>
        <w:t xml:space="preserve"> </w:t>
      </w:r>
      <w:proofErr w:type="spellStart"/>
      <w:r w:rsidRPr="003D4F5A">
        <w:rPr>
          <w:rFonts w:eastAsia="Calibri" w:cs="Times New Roman"/>
          <w:sz w:val="24"/>
          <w:szCs w:val="24"/>
          <w:lang w:val="id" w:eastAsia="en-ID"/>
        </w:rPr>
        <w:t>Learning</w:t>
      </w:r>
      <w:proofErr w:type="spellEnd"/>
      <w:r w:rsidRPr="003D4F5A">
        <w:rPr>
          <w:rFonts w:eastAsia="Calibri" w:cs="Times New Roman"/>
          <w:sz w:val="24"/>
          <w:szCs w:val="24"/>
          <w:lang w:val="id" w:eastAsia="en-ID"/>
        </w:rPr>
        <w:t xml:space="preserve"> Terhadap Pemahaman Konsep </w:t>
      </w:r>
      <w:r w:rsidR="00FA65C0">
        <w:rPr>
          <w:rFonts w:eastAsia="Calibri" w:cs="Times New Roman"/>
          <w:sz w:val="24"/>
          <w:szCs w:val="24"/>
          <w:lang w:val="en-US" w:eastAsia="en-ID"/>
        </w:rPr>
        <w:t>d</w:t>
      </w:r>
      <w:proofErr w:type="spellStart"/>
      <w:r w:rsidRPr="003D4F5A">
        <w:rPr>
          <w:rFonts w:eastAsia="Calibri" w:cs="Times New Roman"/>
          <w:sz w:val="24"/>
          <w:szCs w:val="24"/>
          <w:lang w:val="id" w:eastAsia="en-ID"/>
        </w:rPr>
        <w:t>an</w:t>
      </w:r>
      <w:proofErr w:type="spellEnd"/>
      <w:r w:rsidRPr="003D4F5A">
        <w:rPr>
          <w:rFonts w:eastAsia="Calibri" w:cs="Times New Roman"/>
          <w:sz w:val="24"/>
          <w:szCs w:val="24"/>
          <w:lang w:val="id" w:eastAsia="en-ID"/>
        </w:rPr>
        <w:t xml:space="preserve"> Kemampuan Pemecahan Masalah </w:t>
      </w:r>
      <w:r w:rsidR="00FA65C0">
        <w:rPr>
          <w:rFonts w:eastAsia="Calibri" w:cs="Times New Roman"/>
          <w:sz w:val="24"/>
          <w:szCs w:val="24"/>
          <w:lang w:val="en-US" w:eastAsia="en-ID"/>
        </w:rPr>
        <w:t>d</w:t>
      </w:r>
      <w:r w:rsidRPr="003D4F5A">
        <w:rPr>
          <w:rFonts w:eastAsia="Calibri" w:cs="Times New Roman"/>
          <w:sz w:val="24"/>
          <w:szCs w:val="24"/>
          <w:lang w:val="id" w:eastAsia="en-ID"/>
        </w:rPr>
        <w:t>alam Pembelajaran Matematika.</w:t>
      </w:r>
      <w:r w:rsidR="00FA65C0">
        <w:rPr>
          <w:rFonts w:eastAsia="Calibri" w:cs="Times New Roman"/>
          <w:sz w:val="24"/>
          <w:szCs w:val="24"/>
          <w:lang w:val="en-US" w:eastAsia="en-ID"/>
        </w:rPr>
        <w:t xml:space="preserve"> </w:t>
      </w:r>
      <w:proofErr w:type="spellStart"/>
      <w:r w:rsidRPr="003D4F5A">
        <w:rPr>
          <w:rFonts w:eastAsia="Calibri" w:cs="Times New Roman"/>
          <w:i/>
          <w:iCs/>
          <w:sz w:val="24"/>
          <w:szCs w:val="24"/>
          <w:lang w:val="id" w:eastAsia="en-ID"/>
        </w:rPr>
        <w:t>Amaliyatu</w:t>
      </w:r>
      <w:proofErr w:type="spellEnd"/>
      <w:r w:rsidRPr="003D4F5A">
        <w:rPr>
          <w:rFonts w:eastAsia="Calibri" w:cs="Times New Roman"/>
          <w:i/>
          <w:iCs/>
          <w:sz w:val="24"/>
          <w:szCs w:val="24"/>
          <w:lang w:val="id" w:eastAsia="en-ID"/>
        </w:rPr>
        <w:t xml:space="preserve"> </w:t>
      </w:r>
      <w:proofErr w:type="spellStart"/>
      <w:r w:rsidRPr="003D4F5A">
        <w:rPr>
          <w:rFonts w:eastAsia="Calibri" w:cs="Times New Roman"/>
          <w:i/>
          <w:iCs/>
          <w:sz w:val="24"/>
          <w:szCs w:val="24"/>
          <w:lang w:val="id" w:eastAsia="en-ID"/>
        </w:rPr>
        <w:t>Tadris</w:t>
      </w:r>
      <w:proofErr w:type="spellEnd"/>
      <w:r w:rsidRPr="003D4F5A">
        <w:rPr>
          <w:rFonts w:eastAsia="Calibri" w:cs="Times New Roman"/>
          <w:sz w:val="24"/>
          <w:szCs w:val="24"/>
          <w:lang w:val="id" w:eastAsia="en-ID"/>
        </w:rPr>
        <w:t>,</w:t>
      </w:r>
      <w:r w:rsidR="00FA65C0">
        <w:rPr>
          <w:rFonts w:eastAsia="Calibri" w:cs="Times New Roman"/>
          <w:sz w:val="24"/>
          <w:szCs w:val="24"/>
          <w:lang w:val="en-US" w:eastAsia="en-ID"/>
        </w:rPr>
        <w:t xml:space="preserve"> </w:t>
      </w:r>
      <w:r w:rsidRPr="003D4F5A">
        <w:rPr>
          <w:rFonts w:eastAsia="Calibri" w:cs="Times New Roman"/>
          <w:i/>
          <w:iCs/>
          <w:sz w:val="24"/>
          <w:szCs w:val="24"/>
          <w:lang w:val="id" w:eastAsia="en-ID"/>
        </w:rPr>
        <w:t>3</w:t>
      </w:r>
      <w:r w:rsidRPr="003D4F5A">
        <w:rPr>
          <w:rFonts w:eastAsia="Calibri" w:cs="Times New Roman"/>
          <w:sz w:val="24"/>
          <w:szCs w:val="24"/>
          <w:lang w:val="id" w:eastAsia="en-ID"/>
        </w:rPr>
        <w:t>(2), 133</w:t>
      </w:r>
      <w:r w:rsidR="00FA65C0" w:rsidRPr="00182846">
        <w:rPr>
          <w:rFonts w:eastAsia="Calibri" w:cs="Times New Roman"/>
          <w:sz w:val="24"/>
          <w:szCs w:val="24"/>
          <w:lang w:val="id" w:eastAsia="en-ID"/>
        </w:rPr>
        <w:t>–</w:t>
      </w:r>
      <w:r w:rsidRPr="003D4F5A">
        <w:rPr>
          <w:rFonts w:eastAsia="Calibri" w:cs="Times New Roman"/>
          <w:sz w:val="24"/>
          <w:szCs w:val="24"/>
          <w:lang w:val="id" w:eastAsia="en-ID"/>
        </w:rPr>
        <w:t>156</w:t>
      </w:r>
      <w:r w:rsidR="00FA65C0">
        <w:rPr>
          <w:rFonts w:eastAsia="Calibri" w:cs="Times New Roman"/>
          <w:sz w:val="24"/>
          <w:szCs w:val="24"/>
          <w:lang w:val="en-US" w:eastAsia="en-ID"/>
        </w:rPr>
        <w:t>.</w:t>
      </w:r>
    </w:p>
    <w:p w14:paraId="25959081" w14:textId="77777777" w:rsidR="009125A5" w:rsidRDefault="009125A5" w:rsidP="009125A5">
      <w:pPr>
        <w:ind w:left="720" w:hanging="720"/>
        <w:rPr>
          <w:rFonts w:cs="Times New Roman"/>
          <w:sz w:val="24"/>
          <w:szCs w:val="24"/>
        </w:rPr>
      </w:pPr>
      <w:r>
        <w:rPr>
          <w:rFonts w:cs="Times New Roman"/>
          <w:sz w:val="24"/>
          <w:szCs w:val="24"/>
        </w:rPr>
        <w:t xml:space="preserve">Febriyani, A., Hakim, A. R., &amp; </w:t>
      </w:r>
      <w:proofErr w:type="spellStart"/>
      <w:r>
        <w:rPr>
          <w:rFonts w:cs="Times New Roman"/>
          <w:sz w:val="24"/>
          <w:szCs w:val="24"/>
        </w:rPr>
        <w:t>Nadun</w:t>
      </w:r>
      <w:proofErr w:type="spellEnd"/>
      <w:r>
        <w:rPr>
          <w:rFonts w:cs="Times New Roman"/>
          <w:sz w:val="24"/>
          <w:szCs w:val="24"/>
        </w:rPr>
        <w:t xml:space="preserve">, N. (2022). Peran Disposisi Matematis terhadap Kemampuan Pemahaman Konsep Matematika. </w:t>
      </w:r>
      <w:proofErr w:type="spellStart"/>
      <w:r>
        <w:rPr>
          <w:rFonts w:cs="Times New Roman"/>
          <w:i/>
          <w:iCs/>
          <w:sz w:val="24"/>
          <w:szCs w:val="24"/>
        </w:rPr>
        <w:t>Plusminus</w:t>
      </w:r>
      <w:proofErr w:type="spellEnd"/>
      <w:r>
        <w:rPr>
          <w:rFonts w:cs="Times New Roman"/>
          <w:i/>
          <w:iCs/>
          <w:sz w:val="24"/>
          <w:szCs w:val="24"/>
        </w:rPr>
        <w:t>: Jurnal Pendidikan Matematika</w:t>
      </w:r>
      <w:r>
        <w:rPr>
          <w:rFonts w:cs="Times New Roman"/>
          <w:sz w:val="24"/>
          <w:szCs w:val="24"/>
        </w:rPr>
        <w:t xml:space="preserve">, </w:t>
      </w:r>
      <w:r>
        <w:rPr>
          <w:rFonts w:cs="Times New Roman"/>
          <w:i/>
          <w:iCs/>
          <w:sz w:val="24"/>
          <w:szCs w:val="24"/>
        </w:rPr>
        <w:t>2</w:t>
      </w:r>
      <w:r>
        <w:rPr>
          <w:rFonts w:cs="Times New Roman"/>
          <w:sz w:val="24"/>
          <w:szCs w:val="24"/>
        </w:rPr>
        <w:t xml:space="preserve">(1), 87–100. </w:t>
      </w:r>
    </w:p>
    <w:p w14:paraId="75D56B85" w14:textId="4917B974" w:rsidR="009125A5" w:rsidRDefault="009125A5" w:rsidP="009125A5">
      <w:pPr>
        <w:ind w:left="720" w:hanging="720"/>
        <w:rPr>
          <w:rFonts w:cs="Times New Roman"/>
          <w:sz w:val="24"/>
          <w:szCs w:val="24"/>
        </w:rPr>
      </w:pPr>
      <w:r>
        <w:rPr>
          <w:rFonts w:cs="Times New Roman"/>
          <w:sz w:val="24"/>
          <w:szCs w:val="24"/>
        </w:rPr>
        <w:t xml:space="preserve">Ghozali, I. (2016). </w:t>
      </w:r>
      <w:r>
        <w:rPr>
          <w:rFonts w:cs="Times New Roman"/>
          <w:i/>
          <w:iCs/>
          <w:sz w:val="24"/>
          <w:szCs w:val="24"/>
        </w:rPr>
        <w:t xml:space="preserve">Aplikasi analisis </w:t>
      </w:r>
      <w:proofErr w:type="spellStart"/>
      <w:r>
        <w:rPr>
          <w:rFonts w:cs="Times New Roman"/>
          <w:i/>
          <w:iCs/>
          <w:sz w:val="24"/>
          <w:szCs w:val="24"/>
        </w:rPr>
        <w:t>multivariate</w:t>
      </w:r>
      <w:proofErr w:type="spellEnd"/>
      <w:r>
        <w:rPr>
          <w:rFonts w:cs="Times New Roman"/>
          <w:i/>
          <w:iCs/>
          <w:sz w:val="24"/>
          <w:szCs w:val="24"/>
        </w:rPr>
        <w:t xml:space="preserve"> dengan program IBM SPSS 23</w:t>
      </w:r>
      <w:r>
        <w:rPr>
          <w:rFonts w:cs="Times New Roman"/>
          <w:sz w:val="24"/>
          <w:szCs w:val="24"/>
        </w:rPr>
        <w:t xml:space="preserve">. </w:t>
      </w:r>
      <w:r w:rsidR="00FA65C0">
        <w:rPr>
          <w:rFonts w:cs="Times New Roman"/>
          <w:sz w:val="24"/>
          <w:szCs w:val="24"/>
          <w:lang w:val="en-US"/>
        </w:rPr>
        <w:t xml:space="preserve">Semarang: </w:t>
      </w:r>
      <w:r>
        <w:rPr>
          <w:rFonts w:cs="Times New Roman"/>
          <w:sz w:val="24"/>
          <w:szCs w:val="24"/>
        </w:rPr>
        <w:t>Badan Penerbit Universitas Diponegoro.</w:t>
      </w:r>
    </w:p>
    <w:p w14:paraId="3064719C" w14:textId="3500E713" w:rsidR="008B7AB5" w:rsidRDefault="008B7AB5" w:rsidP="008B7AB5">
      <w:pPr>
        <w:ind w:left="720" w:hanging="720"/>
        <w:rPr>
          <w:rFonts w:eastAsia="Calibri" w:cs="Times New Roman"/>
          <w:sz w:val="24"/>
          <w:szCs w:val="24"/>
          <w:lang w:val="id" w:eastAsia="en-ID"/>
        </w:rPr>
      </w:pPr>
      <w:r w:rsidRPr="008B7AB5">
        <w:rPr>
          <w:rFonts w:eastAsia="Calibri" w:cs="Times New Roman"/>
          <w:sz w:val="24"/>
          <w:szCs w:val="24"/>
          <w:lang w:val="id" w:eastAsia="en-ID"/>
        </w:rPr>
        <w:t xml:space="preserve">Husna, R. </w:t>
      </w:r>
      <w:proofErr w:type="spellStart"/>
      <w:r w:rsidRPr="008B7AB5">
        <w:rPr>
          <w:rFonts w:eastAsia="Calibri" w:cs="Times New Roman"/>
          <w:sz w:val="24"/>
          <w:szCs w:val="24"/>
          <w:lang w:val="id" w:eastAsia="en-ID"/>
        </w:rPr>
        <w:t>A.</w:t>
      </w:r>
      <w:r>
        <w:rPr>
          <w:rFonts w:eastAsia="Calibri" w:cs="Times New Roman"/>
          <w:sz w:val="24"/>
          <w:szCs w:val="24"/>
          <w:lang w:val="id" w:eastAsia="en-ID"/>
        </w:rPr>
        <w:t>dkk</w:t>
      </w:r>
      <w:proofErr w:type="spellEnd"/>
      <w:r w:rsidRPr="008B7AB5">
        <w:rPr>
          <w:rFonts w:eastAsia="Calibri" w:cs="Times New Roman"/>
          <w:sz w:val="24"/>
          <w:szCs w:val="24"/>
          <w:lang w:val="id" w:eastAsia="en-ID"/>
        </w:rPr>
        <w:t xml:space="preserve">. (2025). </w:t>
      </w:r>
      <w:proofErr w:type="spellStart"/>
      <w:r w:rsidRPr="008B7AB5">
        <w:rPr>
          <w:rFonts w:eastAsia="Calibri" w:cs="Times New Roman"/>
          <w:sz w:val="24"/>
          <w:szCs w:val="24"/>
          <w:lang w:val="id" w:eastAsia="en-ID"/>
        </w:rPr>
        <w:t>Systematic</w:t>
      </w:r>
      <w:proofErr w:type="spellEnd"/>
      <w:r w:rsidRPr="008B7AB5">
        <w:rPr>
          <w:rFonts w:eastAsia="Calibri" w:cs="Times New Roman"/>
          <w:sz w:val="24"/>
          <w:szCs w:val="24"/>
          <w:lang w:val="id" w:eastAsia="en-ID"/>
        </w:rPr>
        <w:t xml:space="preserve"> </w:t>
      </w:r>
      <w:proofErr w:type="spellStart"/>
      <w:r w:rsidRPr="008B7AB5">
        <w:rPr>
          <w:rFonts w:eastAsia="Calibri" w:cs="Times New Roman"/>
          <w:sz w:val="24"/>
          <w:szCs w:val="24"/>
          <w:lang w:val="id" w:eastAsia="en-ID"/>
        </w:rPr>
        <w:t>Literature</w:t>
      </w:r>
      <w:proofErr w:type="spellEnd"/>
      <w:r w:rsidRPr="008B7AB5">
        <w:rPr>
          <w:rFonts w:eastAsia="Calibri" w:cs="Times New Roman"/>
          <w:sz w:val="24"/>
          <w:szCs w:val="24"/>
          <w:lang w:val="id" w:eastAsia="en-ID"/>
        </w:rPr>
        <w:t xml:space="preserve"> </w:t>
      </w:r>
      <w:proofErr w:type="spellStart"/>
      <w:r w:rsidRPr="008B7AB5">
        <w:rPr>
          <w:rFonts w:eastAsia="Calibri" w:cs="Times New Roman"/>
          <w:sz w:val="24"/>
          <w:szCs w:val="24"/>
          <w:lang w:val="id" w:eastAsia="en-ID"/>
        </w:rPr>
        <w:t>Review</w:t>
      </w:r>
      <w:proofErr w:type="spellEnd"/>
      <w:r w:rsidRPr="008B7AB5">
        <w:rPr>
          <w:rFonts w:eastAsia="Calibri" w:cs="Times New Roman"/>
          <w:sz w:val="24"/>
          <w:szCs w:val="24"/>
          <w:lang w:val="id" w:eastAsia="en-ID"/>
        </w:rPr>
        <w:t>: Peran Berpikir Kritis dalam Meningkatkan Pemahaman Konsep Matematis Siswa Menengah Pertama.</w:t>
      </w:r>
      <w:r w:rsidR="00FA65C0">
        <w:rPr>
          <w:rFonts w:eastAsia="Calibri" w:cs="Times New Roman"/>
          <w:sz w:val="24"/>
          <w:szCs w:val="24"/>
          <w:lang w:val="en-US" w:eastAsia="en-ID"/>
        </w:rPr>
        <w:t xml:space="preserve"> </w:t>
      </w:r>
      <w:r w:rsidRPr="008B7AB5">
        <w:rPr>
          <w:rFonts w:eastAsia="Calibri" w:cs="Times New Roman"/>
          <w:i/>
          <w:iCs/>
          <w:sz w:val="24"/>
          <w:szCs w:val="24"/>
          <w:lang w:val="id" w:eastAsia="en-ID"/>
        </w:rPr>
        <w:t>Jurnal Agama dan Sosial Humaniora (JASH)</w:t>
      </w:r>
      <w:r w:rsidRPr="008B7AB5">
        <w:rPr>
          <w:rFonts w:eastAsia="Calibri" w:cs="Times New Roman"/>
          <w:sz w:val="24"/>
          <w:szCs w:val="24"/>
          <w:lang w:val="id" w:eastAsia="en-ID"/>
        </w:rPr>
        <w:t>,</w:t>
      </w:r>
      <w:r w:rsidR="00FA65C0">
        <w:rPr>
          <w:rFonts w:eastAsia="Calibri" w:cs="Times New Roman"/>
          <w:sz w:val="24"/>
          <w:szCs w:val="24"/>
          <w:lang w:val="en-US" w:eastAsia="en-ID"/>
        </w:rPr>
        <w:t xml:space="preserve"> </w:t>
      </w:r>
      <w:r w:rsidRPr="008B7AB5">
        <w:rPr>
          <w:rFonts w:eastAsia="Calibri" w:cs="Times New Roman"/>
          <w:i/>
          <w:iCs/>
          <w:sz w:val="24"/>
          <w:szCs w:val="24"/>
          <w:lang w:val="id" w:eastAsia="en-ID"/>
        </w:rPr>
        <w:t>2</w:t>
      </w:r>
      <w:r w:rsidRPr="008B7AB5">
        <w:rPr>
          <w:rFonts w:eastAsia="Calibri" w:cs="Times New Roman"/>
          <w:sz w:val="24"/>
          <w:szCs w:val="24"/>
          <w:lang w:val="id" w:eastAsia="en-ID"/>
        </w:rPr>
        <w:t>(2), 55</w:t>
      </w:r>
      <w:r w:rsidR="00FA65C0" w:rsidRPr="00182846">
        <w:rPr>
          <w:rFonts w:eastAsia="Calibri" w:cs="Times New Roman"/>
          <w:sz w:val="24"/>
          <w:szCs w:val="24"/>
          <w:lang w:val="id" w:eastAsia="en-ID"/>
        </w:rPr>
        <w:t>–</w:t>
      </w:r>
      <w:r w:rsidRPr="008B7AB5">
        <w:rPr>
          <w:rFonts w:eastAsia="Calibri" w:cs="Times New Roman"/>
          <w:sz w:val="24"/>
          <w:szCs w:val="24"/>
          <w:lang w:val="id" w:eastAsia="en-ID"/>
        </w:rPr>
        <w:t>70.</w:t>
      </w:r>
    </w:p>
    <w:p w14:paraId="1921F8AC" w14:textId="794F2A14" w:rsidR="00EA0D5A" w:rsidRPr="00EA5917" w:rsidRDefault="00EA0D5A" w:rsidP="00EA5917">
      <w:pPr>
        <w:ind w:left="720" w:hanging="720"/>
        <w:rPr>
          <w:rFonts w:eastAsia="Calibri" w:cs="Times New Roman"/>
          <w:sz w:val="24"/>
          <w:szCs w:val="24"/>
          <w:lang w:val="id" w:eastAsia="en-ID"/>
        </w:rPr>
      </w:pPr>
      <w:r w:rsidRPr="00EA0D5A">
        <w:rPr>
          <w:rFonts w:eastAsia="Calibri" w:cs="Times New Roman"/>
          <w:sz w:val="24"/>
          <w:szCs w:val="24"/>
          <w:lang w:val="id" w:eastAsia="en-ID"/>
        </w:rPr>
        <w:t xml:space="preserve">Junaedi, &amp; Yulianto, B. (2025). Hubungan </w:t>
      </w:r>
      <w:proofErr w:type="spellStart"/>
      <w:r w:rsidRPr="00EA0D5A">
        <w:rPr>
          <w:rFonts w:eastAsia="Calibri" w:cs="Times New Roman"/>
          <w:sz w:val="24"/>
          <w:szCs w:val="24"/>
          <w:lang w:val="id" w:eastAsia="en-ID"/>
        </w:rPr>
        <w:t>self-confidence</w:t>
      </w:r>
      <w:proofErr w:type="spellEnd"/>
      <w:r w:rsidRPr="00EA0D5A">
        <w:rPr>
          <w:rFonts w:eastAsia="Calibri" w:cs="Times New Roman"/>
          <w:sz w:val="24"/>
          <w:szCs w:val="24"/>
          <w:lang w:val="id" w:eastAsia="en-ID"/>
        </w:rPr>
        <w:t xml:space="preserve"> dengan pemahaman konsep matematis siswa kelas VIII. </w:t>
      </w:r>
      <w:r w:rsidRPr="00EA0D5A">
        <w:rPr>
          <w:rFonts w:eastAsia="Calibri" w:cs="Times New Roman"/>
          <w:i/>
          <w:iCs/>
          <w:sz w:val="24"/>
          <w:szCs w:val="24"/>
          <w:lang w:val="id" w:eastAsia="en-ID"/>
        </w:rPr>
        <w:t>Jurnal Evaluasi Pendidikan</w:t>
      </w:r>
      <w:r w:rsidRPr="00EA0D5A">
        <w:rPr>
          <w:rFonts w:eastAsia="Calibri" w:cs="Times New Roman"/>
          <w:sz w:val="24"/>
          <w:szCs w:val="24"/>
          <w:lang w:val="id" w:eastAsia="en-ID"/>
        </w:rPr>
        <w:t xml:space="preserve">, </w:t>
      </w:r>
      <w:r w:rsidRPr="00EA0D5A">
        <w:rPr>
          <w:rFonts w:eastAsia="Calibri" w:cs="Times New Roman"/>
          <w:i/>
          <w:iCs/>
          <w:sz w:val="24"/>
          <w:szCs w:val="24"/>
          <w:lang w:val="id" w:eastAsia="en-ID"/>
        </w:rPr>
        <w:t>15</w:t>
      </w:r>
      <w:r w:rsidRPr="00EA0D5A">
        <w:rPr>
          <w:rFonts w:eastAsia="Calibri" w:cs="Times New Roman"/>
          <w:sz w:val="24"/>
          <w:szCs w:val="24"/>
          <w:lang w:val="id" w:eastAsia="en-ID"/>
        </w:rPr>
        <w:t>(1), 21–30.</w:t>
      </w:r>
    </w:p>
    <w:p w14:paraId="401C615C" w14:textId="3A5C1101" w:rsidR="00182846" w:rsidRPr="008B7AB5" w:rsidRDefault="00182846" w:rsidP="00EA5917">
      <w:pPr>
        <w:ind w:left="720" w:hanging="720"/>
        <w:contextualSpacing/>
        <w:rPr>
          <w:rFonts w:eastAsia="Calibri" w:cs="Times New Roman"/>
          <w:sz w:val="24"/>
          <w:szCs w:val="24"/>
          <w:lang w:val="id" w:eastAsia="en-ID"/>
        </w:rPr>
      </w:pPr>
      <w:proofErr w:type="spellStart"/>
      <w:r w:rsidRPr="00182846">
        <w:rPr>
          <w:rFonts w:eastAsia="Calibri" w:cs="Times New Roman"/>
          <w:sz w:val="24"/>
          <w:szCs w:val="24"/>
          <w:lang w:val="id" w:eastAsia="en-ID"/>
        </w:rPr>
        <w:t>Kilpatrick</w:t>
      </w:r>
      <w:proofErr w:type="spellEnd"/>
      <w:r w:rsidRPr="00182846">
        <w:rPr>
          <w:rFonts w:eastAsia="Calibri" w:cs="Times New Roman"/>
          <w:sz w:val="24"/>
          <w:szCs w:val="24"/>
          <w:lang w:val="id" w:eastAsia="en-ID"/>
        </w:rPr>
        <w:t xml:space="preserve">, J., </w:t>
      </w:r>
      <w:proofErr w:type="spellStart"/>
      <w:r w:rsidRPr="00182846">
        <w:rPr>
          <w:rFonts w:eastAsia="Calibri" w:cs="Times New Roman"/>
          <w:sz w:val="24"/>
          <w:szCs w:val="24"/>
          <w:lang w:val="id" w:eastAsia="en-ID"/>
        </w:rPr>
        <w:t>Swafford</w:t>
      </w:r>
      <w:proofErr w:type="spellEnd"/>
      <w:r w:rsidRPr="00182846">
        <w:rPr>
          <w:rFonts w:eastAsia="Calibri" w:cs="Times New Roman"/>
          <w:sz w:val="24"/>
          <w:szCs w:val="24"/>
          <w:lang w:val="id" w:eastAsia="en-ID"/>
        </w:rPr>
        <w:t xml:space="preserve">, J., &amp; </w:t>
      </w:r>
      <w:proofErr w:type="spellStart"/>
      <w:r w:rsidRPr="00182846">
        <w:rPr>
          <w:rFonts w:eastAsia="Calibri" w:cs="Times New Roman"/>
          <w:sz w:val="24"/>
          <w:szCs w:val="24"/>
          <w:lang w:val="id" w:eastAsia="en-ID"/>
        </w:rPr>
        <w:t>Findell</w:t>
      </w:r>
      <w:proofErr w:type="spellEnd"/>
      <w:r w:rsidRPr="00182846">
        <w:rPr>
          <w:rFonts w:eastAsia="Calibri" w:cs="Times New Roman"/>
          <w:sz w:val="24"/>
          <w:szCs w:val="24"/>
          <w:lang w:val="id" w:eastAsia="en-ID"/>
        </w:rPr>
        <w:t xml:space="preserve">, B. (2001). </w:t>
      </w:r>
      <w:proofErr w:type="spellStart"/>
      <w:r w:rsidRPr="00182846">
        <w:rPr>
          <w:rFonts w:eastAsia="Calibri" w:cs="Times New Roman"/>
          <w:i/>
          <w:iCs/>
          <w:sz w:val="24"/>
          <w:szCs w:val="24"/>
          <w:lang w:val="id" w:eastAsia="en-ID"/>
        </w:rPr>
        <w:t>Adding</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it</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up</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Helping</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children</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learn</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mathematics</w:t>
      </w:r>
      <w:proofErr w:type="spellEnd"/>
      <w:r w:rsidRPr="00182846">
        <w:rPr>
          <w:rFonts w:eastAsia="Calibri" w:cs="Times New Roman"/>
          <w:sz w:val="24"/>
          <w:szCs w:val="24"/>
          <w:lang w:val="id" w:eastAsia="en-ID"/>
        </w:rPr>
        <w:t xml:space="preserve">. National </w:t>
      </w:r>
      <w:proofErr w:type="spellStart"/>
      <w:r w:rsidRPr="00182846">
        <w:rPr>
          <w:rFonts w:eastAsia="Calibri" w:cs="Times New Roman"/>
          <w:sz w:val="24"/>
          <w:szCs w:val="24"/>
          <w:lang w:val="id" w:eastAsia="en-ID"/>
        </w:rPr>
        <w:t>Academy</w:t>
      </w:r>
      <w:proofErr w:type="spellEnd"/>
      <w:r w:rsidRPr="00182846">
        <w:rPr>
          <w:rFonts w:eastAsia="Calibri" w:cs="Times New Roman"/>
          <w:sz w:val="24"/>
          <w:szCs w:val="24"/>
          <w:lang w:val="id" w:eastAsia="en-ID"/>
        </w:rPr>
        <w:t xml:space="preserve"> </w:t>
      </w:r>
      <w:proofErr w:type="spellStart"/>
      <w:r w:rsidRPr="00182846">
        <w:rPr>
          <w:rFonts w:eastAsia="Calibri" w:cs="Times New Roman"/>
          <w:sz w:val="24"/>
          <w:szCs w:val="24"/>
          <w:lang w:val="id" w:eastAsia="en-ID"/>
        </w:rPr>
        <w:t>Press</w:t>
      </w:r>
      <w:proofErr w:type="spellEnd"/>
    </w:p>
    <w:p w14:paraId="20AE7B7A" w14:textId="6241F975" w:rsidR="00A47B57" w:rsidRDefault="00A47B57" w:rsidP="008B7AB5">
      <w:pPr>
        <w:ind w:left="720" w:hanging="720"/>
        <w:contextualSpacing/>
        <w:rPr>
          <w:rFonts w:cs="Times New Roman"/>
          <w:sz w:val="24"/>
          <w:szCs w:val="24"/>
          <w:lang w:val="id"/>
        </w:rPr>
      </w:pPr>
      <w:r w:rsidRPr="00A47B57">
        <w:rPr>
          <w:rFonts w:cs="Times New Roman"/>
          <w:sz w:val="24"/>
          <w:szCs w:val="24"/>
          <w:lang w:val="id"/>
        </w:rPr>
        <w:t xml:space="preserve">Kurniawan, H., </w:t>
      </w:r>
      <w:r>
        <w:rPr>
          <w:rFonts w:cs="Times New Roman"/>
          <w:sz w:val="24"/>
          <w:szCs w:val="24"/>
          <w:lang w:val="id"/>
        </w:rPr>
        <w:t xml:space="preserve">dkk. </w:t>
      </w:r>
      <w:r w:rsidRPr="00A47B57">
        <w:rPr>
          <w:rFonts w:cs="Times New Roman"/>
          <w:sz w:val="24"/>
          <w:szCs w:val="24"/>
          <w:lang w:val="id"/>
        </w:rPr>
        <w:t>(2025).</w:t>
      </w:r>
      <w:r w:rsidR="00FA65C0">
        <w:rPr>
          <w:rFonts w:cs="Times New Roman"/>
          <w:sz w:val="24"/>
          <w:szCs w:val="24"/>
          <w:lang w:val="en-US"/>
        </w:rPr>
        <w:t xml:space="preserve"> </w:t>
      </w:r>
      <w:proofErr w:type="spellStart"/>
      <w:r w:rsidRPr="00A47B57">
        <w:rPr>
          <w:rFonts w:cs="Times New Roman"/>
          <w:i/>
          <w:iCs/>
          <w:sz w:val="24"/>
          <w:szCs w:val="24"/>
          <w:lang w:val="id"/>
        </w:rPr>
        <w:t>Literasi</w:t>
      </w:r>
      <w:proofErr w:type="spellEnd"/>
      <w:r w:rsidRPr="00A47B57">
        <w:rPr>
          <w:rFonts w:cs="Times New Roman"/>
          <w:i/>
          <w:iCs/>
          <w:sz w:val="24"/>
          <w:szCs w:val="24"/>
          <w:lang w:val="id"/>
        </w:rPr>
        <w:t xml:space="preserve"> Matematika dalam Kehidupan </w:t>
      </w:r>
      <w:proofErr w:type="spellStart"/>
      <w:r w:rsidRPr="00A47B57">
        <w:rPr>
          <w:rFonts w:cs="Times New Roman"/>
          <w:i/>
          <w:iCs/>
          <w:sz w:val="24"/>
          <w:szCs w:val="24"/>
          <w:lang w:val="id"/>
        </w:rPr>
        <w:t>Sehari-Hari</w:t>
      </w:r>
      <w:proofErr w:type="spellEnd"/>
      <w:r w:rsidRPr="00A47B57">
        <w:rPr>
          <w:rFonts w:cs="Times New Roman"/>
          <w:sz w:val="24"/>
          <w:szCs w:val="24"/>
          <w:lang w:val="id"/>
        </w:rPr>
        <w:t>. PT. Green Pustaka Indonesia.</w:t>
      </w:r>
    </w:p>
    <w:p w14:paraId="5FB9F046" w14:textId="1B81EFA2" w:rsidR="00874E33" w:rsidRDefault="00874E33" w:rsidP="008B7AB5">
      <w:pPr>
        <w:ind w:left="720" w:hanging="720"/>
        <w:contextualSpacing/>
        <w:rPr>
          <w:rFonts w:cs="Times New Roman"/>
          <w:sz w:val="24"/>
          <w:szCs w:val="24"/>
          <w:lang w:val="id"/>
        </w:rPr>
      </w:pPr>
      <w:r w:rsidRPr="00874E33">
        <w:rPr>
          <w:rFonts w:cs="Times New Roman"/>
          <w:sz w:val="24"/>
          <w:szCs w:val="24"/>
        </w:rPr>
        <w:t xml:space="preserve">Lestari, I., &amp; </w:t>
      </w:r>
      <w:proofErr w:type="spellStart"/>
      <w:r w:rsidRPr="00874E33">
        <w:rPr>
          <w:rFonts w:cs="Times New Roman"/>
          <w:sz w:val="24"/>
          <w:szCs w:val="24"/>
        </w:rPr>
        <w:t>Andinny</w:t>
      </w:r>
      <w:proofErr w:type="spellEnd"/>
      <w:r w:rsidRPr="00874E33">
        <w:rPr>
          <w:rFonts w:cs="Times New Roman"/>
          <w:sz w:val="24"/>
          <w:szCs w:val="24"/>
        </w:rPr>
        <w:t xml:space="preserve">, Y. (2023). Kemampuan </w:t>
      </w:r>
      <w:r w:rsidR="00FA65C0" w:rsidRPr="00874E33">
        <w:rPr>
          <w:rFonts w:cs="Times New Roman"/>
          <w:sz w:val="24"/>
          <w:szCs w:val="24"/>
        </w:rPr>
        <w:t>Pemecahan Masalah Matematika Melalui Disposisi Matematika</w:t>
      </w:r>
      <w:r w:rsidRPr="00874E33">
        <w:rPr>
          <w:rFonts w:cs="Times New Roman"/>
          <w:sz w:val="24"/>
          <w:szCs w:val="24"/>
        </w:rPr>
        <w:t>.</w:t>
      </w:r>
      <w:r w:rsidR="00FA65C0">
        <w:rPr>
          <w:rFonts w:cs="Times New Roman"/>
          <w:sz w:val="24"/>
          <w:szCs w:val="24"/>
          <w:lang w:val="en-US"/>
        </w:rPr>
        <w:t xml:space="preserve"> </w:t>
      </w:r>
      <w:r w:rsidRPr="00874E33">
        <w:rPr>
          <w:rFonts w:cs="Times New Roman"/>
          <w:i/>
          <w:iCs/>
          <w:sz w:val="24"/>
          <w:szCs w:val="24"/>
        </w:rPr>
        <w:t xml:space="preserve">Griya </w:t>
      </w:r>
      <w:proofErr w:type="spellStart"/>
      <w:r w:rsidRPr="00874E33">
        <w:rPr>
          <w:rFonts w:cs="Times New Roman"/>
          <w:i/>
          <w:iCs/>
          <w:sz w:val="24"/>
          <w:szCs w:val="24"/>
        </w:rPr>
        <w:t>Journal</w:t>
      </w:r>
      <w:proofErr w:type="spellEnd"/>
      <w:r w:rsidRPr="00874E33">
        <w:rPr>
          <w:rFonts w:cs="Times New Roman"/>
          <w:i/>
          <w:iCs/>
          <w:sz w:val="24"/>
          <w:szCs w:val="24"/>
        </w:rPr>
        <w:t xml:space="preserve"> </w:t>
      </w:r>
      <w:proofErr w:type="spellStart"/>
      <w:r w:rsidRPr="00874E33">
        <w:rPr>
          <w:rFonts w:cs="Times New Roman"/>
          <w:i/>
          <w:iCs/>
          <w:sz w:val="24"/>
          <w:szCs w:val="24"/>
        </w:rPr>
        <w:t>of</w:t>
      </w:r>
      <w:proofErr w:type="spellEnd"/>
      <w:r w:rsidRPr="00874E33">
        <w:rPr>
          <w:rFonts w:cs="Times New Roman"/>
          <w:i/>
          <w:iCs/>
          <w:sz w:val="24"/>
          <w:szCs w:val="24"/>
        </w:rPr>
        <w:t xml:space="preserve"> </w:t>
      </w:r>
      <w:proofErr w:type="spellStart"/>
      <w:r w:rsidRPr="00874E33">
        <w:rPr>
          <w:rFonts w:cs="Times New Roman"/>
          <w:i/>
          <w:iCs/>
          <w:sz w:val="24"/>
          <w:szCs w:val="24"/>
        </w:rPr>
        <w:t>Mathematics</w:t>
      </w:r>
      <w:proofErr w:type="spellEnd"/>
      <w:r w:rsidRPr="00874E33">
        <w:rPr>
          <w:rFonts w:cs="Times New Roman"/>
          <w:i/>
          <w:iCs/>
          <w:sz w:val="24"/>
          <w:szCs w:val="24"/>
        </w:rPr>
        <w:t xml:space="preserve"> </w:t>
      </w:r>
      <w:proofErr w:type="spellStart"/>
      <w:r w:rsidRPr="00874E33">
        <w:rPr>
          <w:rFonts w:cs="Times New Roman"/>
          <w:i/>
          <w:iCs/>
          <w:sz w:val="24"/>
          <w:szCs w:val="24"/>
        </w:rPr>
        <w:t>Education</w:t>
      </w:r>
      <w:proofErr w:type="spellEnd"/>
      <w:r w:rsidRPr="00874E33">
        <w:rPr>
          <w:rFonts w:cs="Times New Roman"/>
          <w:i/>
          <w:iCs/>
          <w:sz w:val="24"/>
          <w:szCs w:val="24"/>
        </w:rPr>
        <w:t xml:space="preserve"> </w:t>
      </w:r>
      <w:proofErr w:type="spellStart"/>
      <w:r w:rsidRPr="00874E33">
        <w:rPr>
          <w:rFonts w:cs="Times New Roman"/>
          <w:i/>
          <w:iCs/>
          <w:sz w:val="24"/>
          <w:szCs w:val="24"/>
        </w:rPr>
        <w:t>and</w:t>
      </w:r>
      <w:proofErr w:type="spellEnd"/>
      <w:r w:rsidRPr="00874E33">
        <w:rPr>
          <w:rFonts w:cs="Times New Roman"/>
          <w:i/>
          <w:iCs/>
          <w:sz w:val="24"/>
          <w:szCs w:val="24"/>
        </w:rPr>
        <w:t xml:space="preserve"> </w:t>
      </w:r>
      <w:proofErr w:type="spellStart"/>
      <w:r w:rsidRPr="00874E33">
        <w:rPr>
          <w:rFonts w:cs="Times New Roman"/>
          <w:i/>
          <w:iCs/>
          <w:sz w:val="24"/>
          <w:szCs w:val="24"/>
        </w:rPr>
        <w:t>Application</w:t>
      </w:r>
      <w:proofErr w:type="spellEnd"/>
      <w:r w:rsidRPr="00874E33">
        <w:rPr>
          <w:rFonts w:cs="Times New Roman"/>
          <w:sz w:val="24"/>
          <w:szCs w:val="24"/>
        </w:rPr>
        <w:t>,</w:t>
      </w:r>
      <w:r w:rsidR="00FA65C0">
        <w:rPr>
          <w:rFonts w:cs="Times New Roman"/>
          <w:sz w:val="24"/>
          <w:szCs w:val="24"/>
          <w:lang w:val="en-US"/>
        </w:rPr>
        <w:t xml:space="preserve"> </w:t>
      </w:r>
      <w:r w:rsidRPr="00874E33">
        <w:rPr>
          <w:rFonts w:cs="Times New Roman"/>
          <w:i/>
          <w:iCs/>
          <w:sz w:val="24"/>
          <w:szCs w:val="24"/>
        </w:rPr>
        <w:t>3</w:t>
      </w:r>
      <w:r w:rsidRPr="00874E33">
        <w:rPr>
          <w:rFonts w:cs="Times New Roman"/>
          <w:sz w:val="24"/>
          <w:szCs w:val="24"/>
        </w:rPr>
        <w:t>(3), 507</w:t>
      </w:r>
      <w:r w:rsidR="00FA65C0" w:rsidRPr="00182846">
        <w:rPr>
          <w:rFonts w:eastAsia="Calibri" w:cs="Times New Roman"/>
          <w:sz w:val="24"/>
          <w:szCs w:val="24"/>
          <w:lang w:val="id" w:eastAsia="en-ID"/>
        </w:rPr>
        <w:t>–</w:t>
      </w:r>
      <w:r w:rsidRPr="00874E33">
        <w:rPr>
          <w:rFonts w:cs="Times New Roman"/>
          <w:sz w:val="24"/>
          <w:szCs w:val="24"/>
        </w:rPr>
        <w:t>514.</w:t>
      </w:r>
    </w:p>
    <w:p w14:paraId="0C8F1C6E" w14:textId="5529826B" w:rsidR="00EA0D5A" w:rsidRPr="00FA65C0" w:rsidRDefault="00EA0D5A" w:rsidP="008B7AB5">
      <w:pPr>
        <w:ind w:left="720" w:hanging="720"/>
        <w:contextualSpacing/>
        <w:rPr>
          <w:rFonts w:cs="Times New Roman"/>
          <w:sz w:val="24"/>
          <w:szCs w:val="24"/>
          <w:lang w:val="en-US"/>
        </w:rPr>
      </w:pPr>
      <w:r w:rsidRPr="00EA0D5A">
        <w:rPr>
          <w:rFonts w:eastAsia="Calibri" w:cs="Times New Roman"/>
          <w:sz w:val="24"/>
          <w:szCs w:val="24"/>
          <w:lang w:val="id" w:eastAsia="en-ID"/>
        </w:rPr>
        <w:t xml:space="preserve">Lestari, A., &amp; </w:t>
      </w:r>
      <w:proofErr w:type="spellStart"/>
      <w:r w:rsidRPr="00EA0D5A">
        <w:rPr>
          <w:rFonts w:eastAsia="Calibri" w:cs="Times New Roman"/>
          <w:sz w:val="24"/>
          <w:szCs w:val="24"/>
          <w:lang w:val="id" w:eastAsia="en-ID"/>
        </w:rPr>
        <w:t>Pramudiani</w:t>
      </w:r>
      <w:proofErr w:type="spellEnd"/>
      <w:r w:rsidRPr="00EA0D5A">
        <w:rPr>
          <w:rFonts w:eastAsia="Calibri" w:cs="Times New Roman"/>
          <w:sz w:val="24"/>
          <w:szCs w:val="24"/>
          <w:lang w:val="id" w:eastAsia="en-ID"/>
        </w:rPr>
        <w:t xml:space="preserve">, P. (2022). Disposisi </w:t>
      </w:r>
      <w:r w:rsidR="00FA65C0" w:rsidRPr="00EA0D5A">
        <w:rPr>
          <w:rFonts w:eastAsia="Calibri" w:cs="Times New Roman"/>
          <w:sz w:val="24"/>
          <w:szCs w:val="24"/>
          <w:lang w:val="id" w:eastAsia="en-ID"/>
        </w:rPr>
        <w:t xml:space="preserve">Matematis </w:t>
      </w:r>
      <w:r w:rsidR="00FA65C0">
        <w:rPr>
          <w:rFonts w:eastAsia="Calibri" w:cs="Times New Roman"/>
          <w:sz w:val="24"/>
          <w:szCs w:val="24"/>
          <w:lang w:val="en-US" w:eastAsia="en-ID"/>
        </w:rPr>
        <w:t>d</w:t>
      </w:r>
      <w:proofErr w:type="spellStart"/>
      <w:r w:rsidR="00FA65C0" w:rsidRPr="00EA0D5A">
        <w:rPr>
          <w:rFonts w:eastAsia="Calibri" w:cs="Times New Roman"/>
          <w:sz w:val="24"/>
          <w:szCs w:val="24"/>
          <w:lang w:val="id" w:eastAsia="en-ID"/>
        </w:rPr>
        <w:t>an</w:t>
      </w:r>
      <w:proofErr w:type="spellEnd"/>
      <w:r w:rsidR="00FA65C0" w:rsidRPr="00EA0D5A">
        <w:rPr>
          <w:rFonts w:eastAsia="Calibri" w:cs="Times New Roman"/>
          <w:sz w:val="24"/>
          <w:szCs w:val="24"/>
          <w:lang w:val="id" w:eastAsia="en-ID"/>
        </w:rPr>
        <w:t xml:space="preserve"> Pemahaman Konsep Siswa</w:t>
      </w:r>
      <w:r w:rsidRPr="00EA0D5A">
        <w:rPr>
          <w:rFonts w:eastAsia="Calibri" w:cs="Times New Roman"/>
          <w:sz w:val="24"/>
          <w:szCs w:val="24"/>
          <w:lang w:val="id" w:eastAsia="en-ID"/>
        </w:rPr>
        <w:t xml:space="preserve"> SMP. </w:t>
      </w:r>
      <w:r w:rsidRPr="00EA0D5A">
        <w:rPr>
          <w:rFonts w:eastAsia="Calibri" w:cs="Times New Roman"/>
          <w:i/>
          <w:iCs/>
          <w:sz w:val="24"/>
          <w:szCs w:val="24"/>
          <w:lang w:val="id" w:eastAsia="en-ID"/>
        </w:rPr>
        <w:t>Jurnal Pendidikan Matematika</w:t>
      </w:r>
      <w:r w:rsidRPr="00EA0D5A">
        <w:rPr>
          <w:rFonts w:eastAsia="Calibri" w:cs="Times New Roman"/>
          <w:sz w:val="24"/>
          <w:szCs w:val="24"/>
          <w:lang w:val="id" w:eastAsia="en-ID"/>
        </w:rPr>
        <w:t xml:space="preserve">, </w:t>
      </w:r>
      <w:r w:rsidRPr="00EA0D5A">
        <w:rPr>
          <w:rFonts w:eastAsia="Calibri" w:cs="Times New Roman"/>
          <w:i/>
          <w:iCs/>
          <w:sz w:val="24"/>
          <w:szCs w:val="24"/>
          <w:lang w:val="id" w:eastAsia="en-ID"/>
        </w:rPr>
        <w:t>13</w:t>
      </w:r>
      <w:r w:rsidRPr="00EA0D5A">
        <w:rPr>
          <w:rFonts w:eastAsia="Calibri" w:cs="Times New Roman"/>
          <w:sz w:val="24"/>
          <w:szCs w:val="24"/>
          <w:lang w:val="id" w:eastAsia="en-ID"/>
        </w:rPr>
        <w:t>(2), 87–95</w:t>
      </w:r>
      <w:r w:rsidR="00FA65C0">
        <w:rPr>
          <w:rFonts w:eastAsia="Calibri" w:cs="Times New Roman"/>
          <w:sz w:val="24"/>
          <w:szCs w:val="24"/>
          <w:lang w:val="en-US" w:eastAsia="en-ID"/>
        </w:rPr>
        <w:t>.</w:t>
      </w:r>
    </w:p>
    <w:p w14:paraId="351695BD" w14:textId="7B543E46" w:rsidR="00A47B57" w:rsidRPr="00FA65C0" w:rsidRDefault="00A47B57" w:rsidP="009125A5">
      <w:pPr>
        <w:ind w:left="720" w:hanging="720"/>
        <w:rPr>
          <w:rFonts w:cs="Times New Roman"/>
          <w:sz w:val="24"/>
          <w:szCs w:val="24"/>
          <w:lang w:val="en-US"/>
        </w:rPr>
      </w:pPr>
      <w:r w:rsidRPr="00A47B57">
        <w:rPr>
          <w:rFonts w:cs="Times New Roman"/>
          <w:sz w:val="24"/>
          <w:szCs w:val="24"/>
          <w:lang w:val="id"/>
        </w:rPr>
        <w:lastRenderedPageBreak/>
        <w:t xml:space="preserve">Mashuri, A., &amp; </w:t>
      </w:r>
      <w:proofErr w:type="spellStart"/>
      <w:r w:rsidRPr="00A47B57">
        <w:rPr>
          <w:rFonts w:cs="Times New Roman"/>
          <w:sz w:val="24"/>
          <w:szCs w:val="24"/>
          <w:lang w:val="id"/>
        </w:rPr>
        <w:t>Yudasari</w:t>
      </w:r>
      <w:proofErr w:type="spellEnd"/>
      <w:r w:rsidRPr="00A47B57">
        <w:rPr>
          <w:rFonts w:cs="Times New Roman"/>
          <w:sz w:val="24"/>
          <w:szCs w:val="24"/>
          <w:lang w:val="id"/>
        </w:rPr>
        <w:t>, N. N. (2025). Hubungan antara Penalaran Analogi dan Kemampuan Pemahaman Matematika Siswa MAN 2 Magetan.</w:t>
      </w:r>
      <w:r w:rsidR="00FA65C0">
        <w:rPr>
          <w:rFonts w:cs="Times New Roman"/>
          <w:sz w:val="24"/>
          <w:szCs w:val="24"/>
          <w:lang w:val="en-US"/>
        </w:rPr>
        <w:t xml:space="preserve"> </w:t>
      </w:r>
      <w:r w:rsidRPr="00A47B57">
        <w:rPr>
          <w:rFonts w:cs="Times New Roman"/>
          <w:i/>
          <w:iCs/>
          <w:sz w:val="24"/>
          <w:szCs w:val="24"/>
          <w:lang w:val="id"/>
        </w:rPr>
        <w:t>Jurnal Jendela Pendidikan</w:t>
      </w:r>
      <w:r w:rsidRPr="00A47B57">
        <w:rPr>
          <w:rFonts w:cs="Times New Roman"/>
          <w:sz w:val="24"/>
          <w:szCs w:val="24"/>
          <w:lang w:val="id"/>
        </w:rPr>
        <w:t>,</w:t>
      </w:r>
      <w:r w:rsidR="00FA65C0">
        <w:rPr>
          <w:rFonts w:cs="Times New Roman"/>
          <w:sz w:val="24"/>
          <w:szCs w:val="24"/>
          <w:lang w:val="en-US"/>
        </w:rPr>
        <w:t xml:space="preserve"> </w:t>
      </w:r>
      <w:r w:rsidRPr="00A47B57">
        <w:rPr>
          <w:rFonts w:cs="Times New Roman"/>
          <w:i/>
          <w:iCs/>
          <w:sz w:val="24"/>
          <w:szCs w:val="24"/>
          <w:lang w:val="id"/>
        </w:rPr>
        <w:t>5</w:t>
      </w:r>
      <w:r w:rsidRPr="00A47B57">
        <w:rPr>
          <w:rFonts w:cs="Times New Roman"/>
          <w:sz w:val="24"/>
          <w:szCs w:val="24"/>
          <w:lang w:val="id"/>
        </w:rPr>
        <w:t>(3), 620</w:t>
      </w:r>
      <w:r w:rsidR="00FA65C0" w:rsidRPr="00182846">
        <w:rPr>
          <w:rFonts w:eastAsia="Calibri" w:cs="Times New Roman"/>
          <w:sz w:val="24"/>
          <w:szCs w:val="24"/>
          <w:lang w:val="id" w:eastAsia="en-ID"/>
        </w:rPr>
        <w:t>–</w:t>
      </w:r>
      <w:r w:rsidRPr="00A47B57">
        <w:rPr>
          <w:rFonts w:cs="Times New Roman"/>
          <w:sz w:val="24"/>
          <w:szCs w:val="24"/>
          <w:lang w:val="id"/>
        </w:rPr>
        <w:t>628</w:t>
      </w:r>
      <w:r w:rsidR="00FA65C0">
        <w:rPr>
          <w:rFonts w:cs="Times New Roman"/>
          <w:sz w:val="24"/>
          <w:szCs w:val="24"/>
          <w:lang w:val="en-US"/>
        </w:rPr>
        <w:t>.</w:t>
      </w:r>
    </w:p>
    <w:p w14:paraId="74A4D1CF" w14:textId="3294B49F" w:rsidR="003D4F5A" w:rsidRPr="00FA65C0" w:rsidRDefault="003D4F5A" w:rsidP="003D4F5A">
      <w:pPr>
        <w:ind w:left="720" w:hanging="720"/>
        <w:rPr>
          <w:rFonts w:eastAsia="Calibri" w:cs="Times New Roman"/>
          <w:sz w:val="24"/>
          <w:szCs w:val="24"/>
          <w:lang w:val="en-US" w:eastAsia="en-ID"/>
        </w:rPr>
      </w:pPr>
      <w:r w:rsidRPr="003D4F5A">
        <w:rPr>
          <w:rFonts w:eastAsia="Calibri" w:cs="Times New Roman"/>
          <w:sz w:val="24"/>
          <w:szCs w:val="24"/>
          <w:lang w:val="id" w:eastAsia="en-ID"/>
        </w:rPr>
        <w:t xml:space="preserve">Nugroho, D., &amp; Untu, Z. A. F. (2023). Kecemasan </w:t>
      </w:r>
      <w:r w:rsidR="00FA65C0" w:rsidRPr="003D4F5A">
        <w:rPr>
          <w:rFonts w:eastAsia="Calibri" w:cs="Times New Roman"/>
          <w:sz w:val="24"/>
          <w:szCs w:val="24"/>
          <w:lang w:val="id" w:eastAsia="en-ID"/>
        </w:rPr>
        <w:t xml:space="preserve">Matematika Siswa Ditinjau </w:t>
      </w:r>
      <w:r w:rsidR="00FA65C0">
        <w:rPr>
          <w:rFonts w:eastAsia="Calibri" w:cs="Times New Roman"/>
          <w:sz w:val="24"/>
          <w:szCs w:val="24"/>
          <w:lang w:val="en-US" w:eastAsia="en-ID"/>
        </w:rPr>
        <w:t>d</w:t>
      </w:r>
      <w:r w:rsidR="00FA65C0" w:rsidRPr="003D4F5A">
        <w:rPr>
          <w:rFonts w:eastAsia="Calibri" w:cs="Times New Roman"/>
          <w:sz w:val="24"/>
          <w:szCs w:val="24"/>
          <w:lang w:val="id" w:eastAsia="en-ID"/>
        </w:rPr>
        <w:t>ari Hasil Belajar</w:t>
      </w:r>
      <w:r w:rsidRPr="003D4F5A">
        <w:rPr>
          <w:rFonts w:eastAsia="Calibri" w:cs="Times New Roman"/>
          <w:sz w:val="24"/>
          <w:szCs w:val="24"/>
          <w:lang w:val="id" w:eastAsia="en-ID"/>
        </w:rPr>
        <w:t xml:space="preserve">. </w:t>
      </w:r>
      <w:r w:rsidRPr="003D4F5A">
        <w:rPr>
          <w:rFonts w:eastAsia="Calibri" w:cs="Times New Roman"/>
          <w:i/>
          <w:iCs/>
          <w:sz w:val="24"/>
          <w:szCs w:val="24"/>
          <w:lang w:val="id" w:eastAsia="en-ID"/>
        </w:rPr>
        <w:t xml:space="preserve">Jurnal Derivat: Jurnal Matematika </w:t>
      </w:r>
      <w:r w:rsidR="00FA65C0">
        <w:rPr>
          <w:rFonts w:eastAsia="Calibri" w:cs="Times New Roman"/>
          <w:i/>
          <w:iCs/>
          <w:sz w:val="24"/>
          <w:szCs w:val="24"/>
          <w:lang w:val="en-US" w:eastAsia="en-ID"/>
        </w:rPr>
        <w:t>d</w:t>
      </w:r>
      <w:proofErr w:type="spellStart"/>
      <w:r w:rsidRPr="003D4F5A">
        <w:rPr>
          <w:rFonts w:eastAsia="Calibri" w:cs="Times New Roman"/>
          <w:i/>
          <w:iCs/>
          <w:sz w:val="24"/>
          <w:szCs w:val="24"/>
          <w:lang w:val="id" w:eastAsia="en-ID"/>
        </w:rPr>
        <w:t>an</w:t>
      </w:r>
      <w:proofErr w:type="spellEnd"/>
      <w:r w:rsidRPr="003D4F5A">
        <w:rPr>
          <w:rFonts w:eastAsia="Calibri" w:cs="Times New Roman"/>
          <w:i/>
          <w:iCs/>
          <w:sz w:val="24"/>
          <w:szCs w:val="24"/>
          <w:lang w:val="id" w:eastAsia="en-ID"/>
        </w:rPr>
        <w:t xml:space="preserve"> Pendidikan Matematika</w:t>
      </w:r>
      <w:r w:rsidRPr="003D4F5A">
        <w:rPr>
          <w:rFonts w:eastAsia="Calibri" w:cs="Times New Roman"/>
          <w:sz w:val="24"/>
          <w:szCs w:val="24"/>
          <w:lang w:val="id" w:eastAsia="en-ID"/>
        </w:rPr>
        <w:t xml:space="preserve">, </w:t>
      </w:r>
      <w:r w:rsidRPr="003D4F5A">
        <w:rPr>
          <w:rFonts w:eastAsia="Calibri" w:cs="Times New Roman"/>
          <w:i/>
          <w:iCs/>
          <w:sz w:val="24"/>
          <w:szCs w:val="24"/>
          <w:lang w:val="id" w:eastAsia="en-ID"/>
        </w:rPr>
        <w:t>10</w:t>
      </w:r>
      <w:r w:rsidRPr="003D4F5A">
        <w:rPr>
          <w:rFonts w:eastAsia="Calibri" w:cs="Times New Roman"/>
          <w:sz w:val="24"/>
          <w:szCs w:val="24"/>
          <w:lang w:val="id" w:eastAsia="en-ID"/>
        </w:rPr>
        <w:t>(1), 52–62</w:t>
      </w:r>
      <w:r w:rsidR="00FA65C0">
        <w:rPr>
          <w:rFonts w:eastAsia="Calibri" w:cs="Times New Roman"/>
          <w:sz w:val="24"/>
          <w:szCs w:val="24"/>
          <w:lang w:val="en-US" w:eastAsia="en-ID"/>
        </w:rPr>
        <w:t>.</w:t>
      </w:r>
    </w:p>
    <w:p w14:paraId="22E1E8AB" w14:textId="269E7F3C" w:rsidR="00EF50EB" w:rsidRDefault="00EF50EB" w:rsidP="003D4F5A">
      <w:pPr>
        <w:ind w:left="720" w:hanging="720"/>
        <w:rPr>
          <w:rFonts w:eastAsia="Calibri" w:cs="Times New Roman"/>
          <w:sz w:val="24"/>
          <w:szCs w:val="24"/>
          <w:lang w:val="id" w:eastAsia="en-ID"/>
        </w:rPr>
      </w:pPr>
      <w:r w:rsidRPr="00EF50EB">
        <w:rPr>
          <w:rFonts w:eastAsia="Calibri" w:cs="Times New Roman"/>
          <w:sz w:val="24"/>
          <w:szCs w:val="24"/>
          <w:lang w:eastAsia="en-ID"/>
        </w:rPr>
        <w:t xml:space="preserve">Nugraha, R., &amp; Syamsuri, S. (2024). Pengaruh Model </w:t>
      </w:r>
      <w:proofErr w:type="spellStart"/>
      <w:r w:rsidRPr="00EF50EB">
        <w:rPr>
          <w:rFonts w:eastAsia="Calibri" w:cs="Times New Roman"/>
          <w:sz w:val="24"/>
          <w:szCs w:val="24"/>
          <w:lang w:eastAsia="en-ID"/>
        </w:rPr>
        <w:t>Blended</w:t>
      </w:r>
      <w:proofErr w:type="spellEnd"/>
      <w:r w:rsidRPr="00EF50EB">
        <w:rPr>
          <w:rFonts w:eastAsia="Calibri" w:cs="Times New Roman"/>
          <w:sz w:val="24"/>
          <w:szCs w:val="24"/>
          <w:lang w:eastAsia="en-ID"/>
        </w:rPr>
        <w:t xml:space="preserve"> </w:t>
      </w:r>
      <w:proofErr w:type="spellStart"/>
      <w:r w:rsidRPr="00EF50EB">
        <w:rPr>
          <w:rFonts w:eastAsia="Calibri" w:cs="Times New Roman"/>
          <w:sz w:val="24"/>
          <w:szCs w:val="24"/>
          <w:lang w:eastAsia="en-ID"/>
        </w:rPr>
        <w:t>Learning</w:t>
      </w:r>
      <w:proofErr w:type="spellEnd"/>
      <w:r w:rsidRPr="00EF50EB">
        <w:rPr>
          <w:rFonts w:eastAsia="Calibri" w:cs="Times New Roman"/>
          <w:sz w:val="24"/>
          <w:szCs w:val="24"/>
          <w:lang w:eastAsia="en-ID"/>
        </w:rPr>
        <w:t xml:space="preserve"> Terhadap Kemampuan Pemahaman Konsep dan Disposisi Matematis.</w:t>
      </w:r>
      <w:r w:rsidR="00FA65C0">
        <w:rPr>
          <w:rFonts w:eastAsia="Calibri" w:cs="Times New Roman"/>
          <w:sz w:val="24"/>
          <w:szCs w:val="24"/>
          <w:lang w:val="en-US" w:eastAsia="en-ID"/>
        </w:rPr>
        <w:t xml:space="preserve"> </w:t>
      </w:r>
      <w:r w:rsidRPr="00EF50EB">
        <w:rPr>
          <w:rFonts w:eastAsia="Calibri" w:cs="Times New Roman"/>
          <w:i/>
          <w:iCs/>
          <w:sz w:val="24"/>
          <w:szCs w:val="24"/>
          <w:lang w:eastAsia="en-ID"/>
        </w:rPr>
        <w:t>AKSIOMA: Jurnal Program Studi Pendidikan Matematika</w:t>
      </w:r>
      <w:r w:rsidRPr="00EF50EB">
        <w:rPr>
          <w:rFonts w:eastAsia="Calibri" w:cs="Times New Roman"/>
          <w:sz w:val="24"/>
          <w:szCs w:val="24"/>
          <w:lang w:eastAsia="en-ID"/>
        </w:rPr>
        <w:t>,</w:t>
      </w:r>
      <w:r w:rsidR="00FA65C0">
        <w:rPr>
          <w:rFonts w:eastAsia="Calibri" w:cs="Times New Roman"/>
          <w:sz w:val="24"/>
          <w:szCs w:val="24"/>
          <w:lang w:val="en-US" w:eastAsia="en-ID"/>
        </w:rPr>
        <w:t xml:space="preserve"> </w:t>
      </w:r>
      <w:r w:rsidRPr="00EF50EB">
        <w:rPr>
          <w:rFonts w:eastAsia="Calibri" w:cs="Times New Roman"/>
          <w:i/>
          <w:iCs/>
          <w:sz w:val="24"/>
          <w:szCs w:val="24"/>
          <w:lang w:eastAsia="en-ID"/>
        </w:rPr>
        <w:t>13</w:t>
      </w:r>
      <w:r w:rsidRPr="00EF50EB">
        <w:rPr>
          <w:rFonts w:eastAsia="Calibri" w:cs="Times New Roman"/>
          <w:sz w:val="24"/>
          <w:szCs w:val="24"/>
          <w:lang w:eastAsia="en-ID"/>
        </w:rPr>
        <w:t>(1), 221</w:t>
      </w:r>
      <w:r w:rsidR="00FA65C0" w:rsidRPr="00182846">
        <w:rPr>
          <w:rFonts w:eastAsia="Calibri" w:cs="Times New Roman"/>
          <w:sz w:val="24"/>
          <w:szCs w:val="24"/>
          <w:lang w:val="id" w:eastAsia="en-ID"/>
        </w:rPr>
        <w:t>–</w:t>
      </w:r>
      <w:r w:rsidRPr="00EF50EB">
        <w:rPr>
          <w:rFonts w:eastAsia="Calibri" w:cs="Times New Roman"/>
          <w:sz w:val="24"/>
          <w:szCs w:val="24"/>
          <w:lang w:eastAsia="en-ID"/>
        </w:rPr>
        <w:t>231.</w:t>
      </w:r>
    </w:p>
    <w:p w14:paraId="3EE3EAC4" w14:textId="77777777" w:rsidR="003D4F5A" w:rsidRDefault="003D4F5A" w:rsidP="003D4F5A">
      <w:pPr>
        <w:ind w:left="720" w:hanging="720"/>
        <w:rPr>
          <w:rFonts w:eastAsia="Calibri" w:cs="Times New Roman"/>
          <w:sz w:val="24"/>
          <w:szCs w:val="24"/>
          <w:lang w:val="id" w:eastAsia="en-ID"/>
        </w:rPr>
      </w:pPr>
      <w:r w:rsidRPr="003D4F5A">
        <w:rPr>
          <w:rFonts w:eastAsia="Calibri" w:cs="Times New Roman"/>
          <w:sz w:val="24"/>
          <w:szCs w:val="24"/>
          <w:lang w:val="id" w:eastAsia="en-ID"/>
        </w:rPr>
        <w:t xml:space="preserve">OECD. (2023b). </w:t>
      </w:r>
      <w:r w:rsidRPr="003D4F5A">
        <w:rPr>
          <w:rFonts w:eastAsia="Calibri" w:cs="Times New Roman"/>
          <w:i/>
          <w:iCs/>
          <w:sz w:val="24"/>
          <w:szCs w:val="24"/>
          <w:lang w:val="id" w:eastAsia="en-ID"/>
        </w:rPr>
        <w:t xml:space="preserve">PISA 2022 </w:t>
      </w:r>
      <w:proofErr w:type="spellStart"/>
      <w:r w:rsidRPr="003D4F5A">
        <w:rPr>
          <w:rFonts w:eastAsia="Calibri" w:cs="Times New Roman"/>
          <w:i/>
          <w:iCs/>
          <w:sz w:val="24"/>
          <w:szCs w:val="24"/>
          <w:lang w:val="id" w:eastAsia="en-ID"/>
        </w:rPr>
        <w:t>results</w:t>
      </w:r>
      <w:proofErr w:type="spellEnd"/>
      <w:r w:rsidRPr="003D4F5A">
        <w:rPr>
          <w:rFonts w:eastAsia="Calibri" w:cs="Times New Roman"/>
          <w:i/>
          <w:iCs/>
          <w:sz w:val="24"/>
          <w:szCs w:val="24"/>
          <w:lang w:val="id" w:eastAsia="en-ID"/>
        </w:rPr>
        <w:t xml:space="preserve"> (Volume I): The </w:t>
      </w:r>
      <w:proofErr w:type="spellStart"/>
      <w:r w:rsidRPr="003D4F5A">
        <w:rPr>
          <w:rFonts w:eastAsia="Calibri" w:cs="Times New Roman"/>
          <w:i/>
          <w:iCs/>
          <w:sz w:val="24"/>
          <w:szCs w:val="24"/>
          <w:lang w:val="id" w:eastAsia="en-ID"/>
        </w:rPr>
        <w:t>state</w:t>
      </w:r>
      <w:proofErr w:type="spellEnd"/>
      <w:r w:rsidRPr="003D4F5A">
        <w:rPr>
          <w:rFonts w:eastAsia="Calibri" w:cs="Times New Roman"/>
          <w:i/>
          <w:iCs/>
          <w:sz w:val="24"/>
          <w:szCs w:val="24"/>
          <w:lang w:val="id" w:eastAsia="en-ID"/>
        </w:rPr>
        <w:t xml:space="preserve"> </w:t>
      </w:r>
      <w:proofErr w:type="spellStart"/>
      <w:r w:rsidRPr="003D4F5A">
        <w:rPr>
          <w:rFonts w:eastAsia="Calibri" w:cs="Times New Roman"/>
          <w:i/>
          <w:iCs/>
          <w:sz w:val="24"/>
          <w:szCs w:val="24"/>
          <w:lang w:val="id" w:eastAsia="en-ID"/>
        </w:rPr>
        <w:t>of</w:t>
      </w:r>
      <w:proofErr w:type="spellEnd"/>
      <w:r w:rsidRPr="003D4F5A">
        <w:rPr>
          <w:rFonts w:eastAsia="Calibri" w:cs="Times New Roman"/>
          <w:i/>
          <w:iCs/>
          <w:sz w:val="24"/>
          <w:szCs w:val="24"/>
          <w:lang w:val="id" w:eastAsia="en-ID"/>
        </w:rPr>
        <w:t xml:space="preserve"> </w:t>
      </w:r>
      <w:proofErr w:type="spellStart"/>
      <w:r w:rsidRPr="003D4F5A">
        <w:rPr>
          <w:rFonts w:eastAsia="Calibri" w:cs="Times New Roman"/>
          <w:i/>
          <w:iCs/>
          <w:sz w:val="24"/>
          <w:szCs w:val="24"/>
          <w:lang w:val="id" w:eastAsia="en-ID"/>
        </w:rPr>
        <w:t>learning</w:t>
      </w:r>
      <w:proofErr w:type="spellEnd"/>
      <w:r w:rsidRPr="003D4F5A">
        <w:rPr>
          <w:rFonts w:eastAsia="Calibri" w:cs="Times New Roman"/>
          <w:i/>
          <w:iCs/>
          <w:sz w:val="24"/>
          <w:szCs w:val="24"/>
          <w:lang w:val="id" w:eastAsia="en-ID"/>
        </w:rPr>
        <w:t xml:space="preserve"> </w:t>
      </w:r>
      <w:proofErr w:type="spellStart"/>
      <w:r w:rsidRPr="003D4F5A">
        <w:rPr>
          <w:rFonts w:eastAsia="Calibri" w:cs="Times New Roman"/>
          <w:i/>
          <w:iCs/>
          <w:sz w:val="24"/>
          <w:szCs w:val="24"/>
          <w:lang w:val="id" w:eastAsia="en-ID"/>
        </w:rPr>
        <w:t>outcomes</w:t>
      </w:r>
      <w:proofErr w:type="spellEnd"/>
      <w:r w:rsidRPr="003D4F5A">
        <w:rPr>
          <w:rFonts w:eastAsia="Calibri" w:cs="Times New Roman"/>
          <w:i/>
          <w:iCs/>
          <w:sz w:val="24"/>
          <w:szCs w:val="24"/>
          <w:lang w:val="id" w:eastAsia="en-ID"/>
        </w:rPr>
        <w:t xml:space="preserve"> in </w:t>
      </w:r>
      <w:proofErr w:type="spellStart"/>
      <w:r w:rsidRPr="003D4F5A">
        <w:rPr>
          <w:rFonts w:eastAsia="Calibri" w:cs="Times New Roman"/>
          <w:i/>
          <w:iCs/>
          <w:sz w:val="24"/>
          <w:szCs w:val="24"/>
          <w:lang w:val="id" w:eastAsia="en-ID"/>
        </w:rPr>
        <w:t>education</w:t>
      </w:r>
      <w:proofErr w:type="spellEnd"/>
      <w:r w:rsidRPr="003D4F5A">
        <w:rPr>
          <w:rFonts w:eastAsia="Calibri" w:cs="Times New Roman"/>
          <w:sz w:val="24"/>
          <w:szCs w:val="24"/>
          <w:lang w:val="id" w:eastAsia="en-ID"/>
        </w:rPr>
        <w:t>.</w:t>
      </w:r>
    </w:p>
    <w:p w14:paraId="75BF9FC1" w14:textId="5BEEF684" w:rsidR="003D4F5A" w:rsidRPr="00FA65C0" w:rsidRDefault="003D4F5A" w:rsidP="003D4F5A">
      <w:pPr>
        <w:ind w:left="720" w:hanging="720"/>
        <w:rPr>
          <w:rFonts w:eastAsia="Calibri" w:cs="Times New Roman"/>
          <w:sz w:val="24"/>
          <w:szCs w:val="24"/>
          <w:lang w:val="en-US" w:eastAsia="en-ID"/>
        </w:rPr>
      </w:pPr>
      <w:r w:rsidRPr="003D4F5A">
        <w:rPr>
          <w:rFonts w:eastAsia="Calibri" w:cs="Times New Roman"/>
          <w:sz w:val="24"/>
          <w:szCs w:val="24"/>
          <w:lang w:val="id" w:eastAsia="en-ID"/>
        </w:rPr>
        <w:t xml:space="preserve">Oktavia, T., &amp; Yulia, P. (2025). Analisis </w:t>
      </w:r>
      <w:r w:rsidR="00FA65C0" w:rsidRPr="003D4F5A">
        <w:rPr>
          <w:rFonts w:eastAsia="Calibri" w:cs="Times New Roman"/>
          <w:sz w:val="24"/>
          <w:szCs w:val="24"/>
          <w:lang w:val="id" w:eastAsia="en-ID"/>
        </w:rPr>
        <w:t xml:space="preserve">Kemampuan Pemahaman Konsep Matematis Siswa Berdasarkan Tipe Kepribadian </w:t>
      </w:r>
      <w:proofErr w:type="spellStart"/>
      <w:r w:rsidR="00FA65C0" w:rsidRPr="003D4F5A">
        <w:rPr>
          <w:rFonts w:eastAsia="Calibri" w:cs="Times New Roman"/>
          <w:sz w:val="24"/>
          <w:szCs w:val="24"/>
          <w:lang w:val="id" w:eastAsia="en-ID"/>
        </w:rPr>
        <w:t>Thinking</w:t>
      </w:r>
      <w:proofErr w:type="spellEnd"/>
      <w:r w:rsidR="00FA65C0" w:rsidRPr="003D4F5A">
        <w:rPr>
          <w:rFonts w:eastAsia="Calibri" w:cs="Times New Roman"/>
          <w:sz w:val="24"/>
          <w:szCs w:val="24"/>
          <w:lang w:val="id" w:eastAsia="en-ID"/>
        </w:rPr>
        <w:t xml:space="preserve"> </w:t>
      </w:r>
      <w:r w:rsidR="00FA65C0">
        <w:rPr>
          <w:rFonts w:eastAsia="Calibri" w:cs="Times New Roman"/>
          <w:sz w:val="24"/>
          <w:szCs w:val="24"/>
          <w:lang w:val="en-US" w:eastAsia="en-ID"/>
        </w:rPr>
        <w:t>d</w:t>
      </w:r>
      <w:proofErr w:type="spellStart"/>
      <w:r w:rsidR="00FA65C0" w:rsidRPr="003D4F5A">
        <w:rPr>
          <w:rFonts w:eastAsia="Calibri" w:cs="Times New Roman"/>
          <w:sz w:val="24"/>
          <w:szCs w:val="24"/>
          <w:lang w:val="id" w:eastAsia="en-ID"/>
        </w:rPr>
        <w:t>an</w:t>
      </w:r>
      <w:proofErr w:type="spellEnd"/>
      <w:r w:rsidR="00FA65C0" w:rsidRPr="003D4F5A">
        <w:rPr>
          <w:rFonts w:eastAsia="Calibri" w:cs="Times New Roman"/>
          <w:sz w:val="24"/>
          <w:szCs w:val="24"/>
          <w:lang w:val="id" w:eastAsia="en-ID"/>
        </w:rPr>
        <w:t xml:space="preserve"> Feeling </w:t>
      </w:r>
      <w:r w:rsidR="00FA65C0">
        <w:rPr>
          <w:rFonts w:eastAsia="Calibri" w:cs="Times New Roman"/>
          <w:sz w:val="24"/>
          <w:szCs w:val="24"/>
          <w:lang w:val="en-US" w:eastAsia="en-ID"/>
        </w:rPr>
        <w:t>d</w:t>
      </w:r>
      <w:r w:rsidR="00FA65C0" w:rsidRPr="003D4F5A">
        <w:rPr>
          <w:rFonts w:eastAsia="Calibri" w:cs="Times New Roman"/>
          <w:sz w:val="24"/>
          <w:szCs w:val="24"/>
          <w:lang w:val="id" w:eastAsia="en-ID"/>
        </w:rPr>
        <w:t>alam Menyelesaikan Soal Aljabar</w:t>
      </w:r>
      <w:r w:rsidRPr="003D4F5A">
        <w:rPr>
          <w:rFonts w:eastAsia="Calibri" w:cs="Times New Roman"/>
          <w:sz w:val="24"/>
          <w:szCs w:val="24"/>
          <w:lang w:val="id" w:eastAsia="en-ID"/>
        </w:rPr>
        <w:t>.</w:t>
      </w:r>
      <w:r w:rsidR="00FA65C0">
        <w:rPr>
          <w:rFonts w:eastAsia="Calibri" w:cs="Times New Roman"/>
          <w:sz w:val="24"/>
          <w:szCs w:val="24"/>
          <w:lang w:val="en-US" w:eastAsia="en-ID"/>
        </w:rPr>
        <w:t xml:space="preserve"> </w:t>
      </w:r>
      <w:r w:rsidRPr="003D4F5A">
        <w:rPr>
          <w:rFonts w:eastAsia="Calibri" w:cs="Times New Roman"/>
          <w:i/>
          <w:iCs/>
          <w:sz w:val="24"/>
          <w:szCs w:val="24"/>
          <w:lang w:val="id" w:eastAsia="en-ID"/>
        </w:rPr>
        <w:t>JPMI (Jurnal Pembelajaran Matematika Inovatif)</w:t>
      </w:r>
      <w:r w:rsidRPr="003D4F5A">
        <w:rPr>
          <w:rFonts w:eastAsia="Calibri" w:cs="Times New Roman"/>
          <w:sz w:val="24"/>
          <w:szCs w:val="24"/>
          <w:lang w:val="id" w:eastAsia="en-ID"/>
        </w:rPr>
        <w:t>,</w:t>
      </w:r>
      <w:r w:rsidR="00FA65C0">
        <w:rPr>
          <w:rFonts w:eastAsia="Calibri" w:cs="Times New Roman"/>
          <w:sz w:val="24"/>
          <w:szCs w:val="24"/>
          <w:lang w:val="en-US" w:eastAsia="en-ID"/>
        </w:rPr>
        <w:t xml:space="preserve"> </w:t>
      </w:r>
      <w:r w:rsidRPr="003D4F5A">
        <w:rPr>
          <w:rFonts w:eastAsia="Calibri" w:cs="Times New Roman"/>
          <w:i/>
          <w:iCs/>
          <w:sz w:val="24"/>
          <w:szCs w:val="24"/>
          <w:lang w:val="id" w:eastAsia="en-ID"/>
        </w:rPr>
        <w:t>8</w:t>
      </w:r>
      <w:r w:rsidRPr="003D4F5A">
        <w:rPr>
          <w:rFonts w:eastAsia="Calibri" w:cs="Times New Roman"/>
          <w:sz w:val="24"/>
          <w:szCs w:val="24"/>
          <w:lang w:val="id" w:eastAsia="en-ID"/>
        </w:rPr>
        <w:t>(1), 13</w:t>
      </w:r>
      <w:r w:rsidR="00FA65C0" w:rsidRPr="00182846">
        <w:rPr>
          <w:rFonts w:eastAsia="Calibri" w:cs="Times New Roman"/>
          <w:sz w:val="24"/>
          <w:szCs w:val="24"/>
          <w:lang w:val="id" w:eastAsia="en-ID"/>
        </w:rPr>
        <w:t>–</w:t>
      </w:r>
      <w:r w:rsidRPr="003D4F5A">
        <w:rPr>
          <w:rFonts w:eastAsia="Calibri" w:cs="Times New Roman"/>
          <w:sz w:val="24"/>
          <w:szCs w:val="24"/>
          <w:lang w:val="id" w:eastAsia="en-ID"/>
        </w:rPr>
        <w:t>28</w:t>
      </w:r>
      <w:r w:rsidR="00FA65C0">
        <w:rPr>
          <w:rFonts w:eastAsia="Calibri" w:cs="Times New Roman"/>
          <w:sz w:val="24"/>
          <w:szCs w:val="24"/>
          <w:lang w:val="en-US" w:eastAsia="en-ID"/>
        </w:rPr>
        <w:t>.</w:t>
      </w:r>
    </w:p>
    <w:p w14:paraId="4FDFFDAD" w14:textId="1B6E8053" w:rsidR="00F733A1" w:rsidRDefault="00F733A1" w:rsidP="003D4F5A">
      <w:pPr>
        <w:ind w:left="720" w:hanging="720"/>
        <w:rPr>
          <w:rFonts w:cs="Times New Roman"/>
          <w:sz w:val="24"/>
          <w:szCs w:val="24"/>
          <w:lang w:val="id"/>
        </w:rPr>
      </w:pPr>
      <w:r w:rsidRPr="00F733A1">
        <w:rPr>
          <w:rFonts w:cs="Times New Roman"/>
          <w:sz w:val="24"/>
          <w:szCs w:val="24"/>
          <w:lang w:val="id"/>
        </w:rPr>
        <w:t>Prihanto, A.,</w:t>
      </w:r>
      <w:r>
        <w:rPr>
          <w:rFonts w:cs="Times New Roman"/>
          <w:sz w:val="24"/>
          <w:szCs w:val="24"/>
          <w:lang w:val="id"/>
        </w:rPr>
        <w:t xml:space="preserve"> dkk</w:t>
      </w:r>
      <w:r w:rsidR="00A47B57">
        <w:rPr>
          <w:rFonts w:cs="Times New Roman"/>
          <w:sz w:val="24"/>
          <w:szCs w:val="24"/>
          <w:lang w:val="id"/>
        </w:rPr>
        <w:t>.</w:t>
      </w:r>
      <w:r>
        <w:rPr>
          <w:rFonts w:cs="Times New Roman"/>
          <w:sz w:val="24"/>
          <w:szCs w:val="24"/>
          <w:lang w:val="id"/>
        </w:rPr>
        <w:t xml:space="preserve"> </w:t>
      </w:r>
      <w:r w:rsidRPr="00F733A1">
        <w:rPr>
          <w:rFonts w:cs="Times New Roman"/>
          <w:sz w:val="24"/>
          <w:szCs w:val="24"/>
          <w:lang w:val="id"/>
        </w:rPr>
        <w:t xml:space="preserve">(2024). Strategi </w:t>
      </w:r>
      <w:r w:rsidR="00FA65C0" w:rsidRPr="00F733A1">
        <w:rPr>
          <w:rFonts w:cs="Times New Roman"/>
          <w:sz w:val="24"/>
          <w:szCs w:val="24"/>
          <w:lang w:val="id"/>
        </w:rPr>
        <w:t xml:space="preserve">Pengelolaan Sekolah Berbasis Industri </w:t>
      </w:r>
      <w:r w:rsidR="00FA65C0">
        <w:rPr>
          <w:rFonts w:cs="Times New Roman"/>
          <w:sz w:val="24"/>
          <w:szCs w:val="24"/>
          <w:lang w:val="en-US"/>
        </w:rPr>
        <w:t>d</w:t>
      </w:r>
      <w:r w:rsidR="00FA65C0" w:rsidRPr="00F733A1">
        <w:rPr>
          <w:rFonts w:cs="Times New Roman"/>
          <w:sz w:val="24"/>
          <w:szCs w:val="24"/>
          <w:lang w:val="id"/>
        </w:rPr>
        <w:t xml:space="preserve">alam Meningkatkan Daya Saing </w:t>
      </w:r>
      <w:r w:rsidR="00FA65C0">
        <w:rPr>
          <w:rFonts w:cs="Times New Roman"/>
          <w:sz w:val="24"/>
          <w:szCs w:val="24"/>
          <w:lang w:val="en-US"/>
        </w:rPr>
        <w:t>d</w:t>
      </w:r>
      <w:proofErr w:type="spellStart"/>
      <w:r w:rsidR="00FA65C0" w:rsidRPr="00F733A1">
        <w:rPr>
          <w:rFonts w:cs="Times New Roman"/>
          <w:sz w:val="24"/>
          <w:szCs w:val="24"/>
          <w:lang w:val="id"/>
        </w:rPr>
        <w:t>an</w:t>
      </w:r>
      <w:proofErr w:type="spellEnd"/>
      <w:r w:rsidR="00FA65C0" w:rsidRPr="00F733A1">
        <w:rPr>
          <w:rFonts w:cs="Times New Roman"/>
          <w:sz w:val="24"/>
          <w:szCs w:val="24"/>
          <w:lang w:val="id"/>
        </w:rPr>
        <w:t xml:space="preserve"> Kualitas Pendidikan</w:t>
      </w:r>
      <w:r w:rsidRPr="00F733A1">
        <w:rPr>
          <w:rFonts w:cs="Times New Roman"/>
          <w:sz w:val="24"/>
          <w:szCs w:val="24"/>
          <w:lang w:val="id"/>
        </w:rPr>
        <w:t>.</w:t>
      </w:r>
      <w:r w:rsidR="00FA65C0">
        <w:rPr>
          <w:rFonts w:cs="Times New Roman"/>
          <w:sz w:val="24"/>
          <w:szCs w:val="24"/>
          <w:lang w:val="en-US"/>
        </w:rPr>
        <w:t xml:space="preserve"> </w:t>
      </w:r>
      <w:proofErr w:type="spellStart"/>
      <w:r w:rsidRPr="00F733A1">
        <w:rPr>
          <w:rFonts w:cs="Times New Roman"/>
          <w:i/>
          <w:iCs/>
          <w:sz w:val="24"/>
          <w:szCs w:val="24"/>
          <w:lang w:val="id"/>
        </w:rPr>
        <w:t>Pendas</w:t>
      </w:r>
      <w:proofErr w:type="spellEnd"/>
      <w:r w:rsidRPr="00F733A1">
        <w:rPr>
          <w:rFonts w:cs="Times New Roman"/>
          <w:i/>
          <w:iCs/>
          <w:sz w:val="24"/>
          <w:szCs w:val="24"/>
          <w:lang w:val="id"/>
        </w:rPr>
        <w:t xml:space="preserve"> Mahakam: Jurnal Pendidikan dan Pembelajaran Sekolah Dasar</w:t>
      </w:r>
      <w:r w:rsidRPr="00F733A1">
        <w:rPr>
          <w:rFonts w:cs="Times New Roman"/>
          <w:sz w:val="24"/>
          <w:szCs w:val="24"/>
          <w:lang w:val="id"/>
        </w:rPr>
        <w:t>,</w:t>
      </w:r>
      <w:r w:rsidR="00FA65C0">
        <w:rPr>
          <w:rFonts w:cs="Times New Roman"/>
          <w:sz w:val="24"/>
          <w:szCs w:val="24"/>
          <w:lang w:val="en-US"/>
        </w:rPr>
        <w:t xml:space="preserve"> </w:t>
      </w:r>
      <w:r w:rsidRPr="00F733A1">
        <w:rPr>
          <w:rFonts w:cs="Times New Roman"/>
          <w:i/>
          <w:iCs/>
          <w:sz w:val="24"/>
          <w:szCs w:val="24"/>
          <w:lang w:val="id"/>
        </w:rPr>
        <w:t>9</w:t>
      </w:r>
      <w:r w:rsidRPr="00F733A1">
        <w:rPr>
          <w:rFonts w:cs="Times New Roman"/>
          <w:sz w:val="24"/>
          <w:szCs w:val="24"/>
          <w:lang w:val="id"/>
        </w:rPr>
        <w:t>(2), 136</w:t>
      </w:r>
      <w:r w:rsidR="00FA65C0" w:rsidRPr="00182846">
        <w:rPr>
          <w:rFonts w:eastAsia="Calibri" w:cs="Times New Roman"/>
          <w:sz w:val="24"/>
          <w:szCs w:val="24"/>
          <w:lang w:val="id" w:eastAsia="en-ID"/>
        </w:rPr>
        <w:t>–</w:t>
      </w:r>
      <w:r w:rsidRPr="00F733A1">
        <w:rPr>
          <w:rFonts w:cs="Times New Roman"/>
          <w:sz w:val="24"/>
          <w:szCs w:val="24"/>
          <w:lang w:val="id"/>
        </w:rPr>
        <w:t>142.</w:t>
      </w:r>
    </w:p>
    <w:p w14:paraId="660C83F1" w14:textId="40817A71" w:rsidR="00182846" w:rsidRDefault="00182846" w:rsidP="003D4F5A">
      <w:pPr>
        <w:ind w:left="720" w:hanging="720"/>
        <w:rPr>
          <w:rFonts w:eastAsia="Calibri" w:cs="Times New Roman"/>
          <w:sz w:val="24"/>
          <w:szCs w:val="24"/>
          <w:lang w:val="id" w:eastAsia="en-ID"/>
        </w:rPr>
      </w:pPr>
      <w:r w:rsidRPr="00182846">
        <w:rPr>
          <w:rFonts w:eastAsia="Calibri" w:cs="Times New Roman"/>
          <w:sz w:val="24"/>
          <w:szCs w:val="24"/>
          <w:lang w:val="id" w:eastAsia="en-ID"/>
        </w:rPr>
        <w:t xml:space="preserve">Setiawan, A. (2025). </w:t>
      </w:r>
      <w:r w:rsidRPr="00182846">
        <w:rPr>
          <w:rFonts w:eastAsia="Calibri" w:cs="Times New Roman"/>
          <w:i/>
          <w:iCs/>
          <w:sz w:val="24"/>
          <w:szCs w:val="24"/>
          <w:lang w:val="id" w:eastAsia="en-ID"/>
        </w:rPr>
        <w:t>Belajar dan pembelajaran</w:t>
      </w:r>
      <w:r w:rsidRPr="00182846">
        <w:rPr>
          <w:rFonts w:eastAsia="Calibri" w:cs="Times New Roman"/>
          <w:sz w:val="24"/>
          <w:szCs w:val="24"/>
          <w:lang w:val="id" w:eastAsia="en-ID"/>
        </w:rPr>
        <w:t xml:space="preserve">. </w:t>
      </w:r>
      <w:proofErr w:type="spellStart"/>
      <w:r w:rsidRPr="00182846">
        <w:rPr>
          <w:rFonts w:eastAsia="Calibri" w:cs="Times New Roman"/>
          <w:sz w:val="24"/>
          <w:szCs w:val="24"/>
          <w:lang w:val="id" w:eastAsia="en-ID"/>
        </w:rPr>
        <w:t>UMMpress</w:t>
      </w:r>
      <w:proofErr w:type="spellEnd"/>
    </w:p>
    <w:p w14:paraId="2388728A" w14:textId="623160C6" w:rsidR="00182846" w:rsidRPr="00FA65C0" w:rsidRDefault="00182846" w:rsidP="003D4F5A">
      <w:pPr>
        <w:ind w:left="720" w:hanging="720"/>
        <w:rPr>
          <w:rFonts w:cs="Times New Roman"/>
          <w:sz w:val="24"/>
          <w:szCs w:val="24"/>
          <w:lang w:val="en-US"/>
        </w:rPr>
      </w:pPr>
      <w:proofErr w:type="spellStart"/>
      <w:r w:rsidRPr="00182846">
        <w:rPr>
          <w:rFonts w:eastAsia="Calibri" w:cs="Times New Roman"/>
          <w:sz w:val="24"/>
          <w:szCs w:val="24"/>
          <w:lang w:val="id" w:eastAsia="en-ID"/>
        </w:rPr>
        <w:t>Schoenfeld</w:t>
      </w:r>
      <w:proofErr w:type="spellEnd"/>
      <w:r w:rsidRPr="00182846">
        <w:rPr>
          <w:rFonts w:eastAsia="Calibri" w:cs="Times New Roman"/>
          <w:sz w:val="24"/>
          <w:szCs w:val="24"/>
          <w:lang w:val="id" w:eastAsia="en-ID"/>
        </w:rPr>
        <w:t xml:space="preserve">, A. H. (2022a). </w:t>
      </w:r>
      <w:proofErr w:type="spellStart"/>
      <w:r w:rsidRPr="00182846">
        <w:rPr>
          <w:rFonts w:eastAsia="Calibri" w:cs="Times New Roman"/>
          <w:sz w:val="24"/>
          <w:szCs w:val="24"/>
          <w:lang w:val="id" w:eastAsia="en-ID"/>
        </w:rPr>
        <w:t>How</w:t>
      </w:r>
      <w:proofErr w:type="spellEnd"/>
      <w:r w:rsidRPr="00182846">
        <w:rPr>
          <w:rFonts w:eastAsia="Calibri" w:cs="Times New Roman"/>
          <w:sz w:val="24"/>
          <w:szCs w:val="24"/>
          <w:lang w:val="id" w:eastAsia="en-ID"/>
        </w:rPr>
        <w:t xml:space="preserve"> </w:t>
      </w:r>
      <w:r w:rsidR="00FA65C0" w:rsidRPr="00182846">
        <w:rPr>
          <w:rFonts w:eastAsia="Calibri" w:cs="Times New Roman"/>
          <w:sz w:val="24"/>
          <w:szCs w:val="24"/>
          <w:lang w:val="id" w:eastAsia="en-ID"/>
        </w:rPr>
        <w:t xml:space="preserve">We </w:t>
      </w:r>
      <w:proofErr w:type="spellStart"/>
      <w:r w:rsidR="00FA65C0" w:rsidRPr="00182846">
        <w:rPr>
          <w:rFonts w:eastAsia="Calibri" w:cs="Times New Roman"/>
          <w:sz w:val="24"/>
          <w:szCs w:val="24"/>
          <w:lang w:val="id" w:eastAsia="en-ID"/>
        </w:rPr>
        <w:t>Think</w:t>
      </w:r>
      <w:proofErr w:type="spellEnd"/>
      <w:r w:rsidR="00FA65C0" w:rsidRPr="00182846">
        <w:rPr>
          <w:rFonts w:eastAsia="Calibri" w:cs="Times New Roman"/>
          <w:sz w:val="24"/>
          <w:szCs w:val="24"/>
          <w:lang w:val="id" w:eastAsia="en-ID"/>
        </w:rPr>
        <w:t xml:space="preserve">: </w:t>
      </w:r>
      <w:r w:rsidRPr="00182846">
        <w:rPr>
          <w:rFonts w:eastAsia="Calibri" w:cs="Times New Roman"/>
          <w:sz w:val="24"/>
          <w:szCs w:val="24"/>
          <w:lang w:val="id" w:eastAsia="en-ID"/>
        </w:rPr>
        <w:t xml:space="preserve">A </w:t>
      </w:r>
      <w:proofErr w:type="spellStart"/>
      <w:r w:rsidR="00FA65C0" w:rsidRPr="00182846">
        <w:rPr>
          <w:rFonts w:eastAsia="Calibri" w:cs="Times New Roman"/>
          <w:sz w:val="24"/>
          <w:szCs w:val="24"/>
          <w:lang w:val="id" w:eastAsia="en-ID"/>
        </w:rPr>
        <w:t>Theory</w:t>
      </w:r>
      <w:proofErr w:type="spellEnd"/>
      <w:r w:rsidR="00FA65C0" w:rsidRPr="00182846">
        <w:rPr>
          <w:rFonts w:eastAsia="Calibri" w:cs="Times New Roman"/>
          <w:sz w:val="24"/>
          <w:szCs w:val="24"/>
          <w:lang w:val="id" w:eastAsia="en-ID"/>
        </w:rPr>
        <w:t xml:space="preserve"> </w:t>
      </w:r>
      <w:proofErr w:type="spellStart"/>
      <w:r w:rsidR="00FA65C0" w:rsidRPr="00182846">
        <w:rPr>
          <w:rFonts w:eastAsia="Calibri" w:cs="Times New Roman"/>
          <w:sz w:val="24"/>
          <w:szCs w:val="24"/>
          <w:lang w:val="id" w:eastAsia="en-ID"/>
        </w:rPr>
        <w:t>Of</w:t>
      </w:r>
      <w:proofErr w:type="spellEnd"/>
      <w:r w:rsidR="00FA65C0" w:rsidRPr="00182846">
        <w:rPr>
          <w:rFonts w:eastAsia="Calibri" w:cs="Times New Roman"/>
          <w:sz w:val="24"/>
          <w:szCs w:val="24"/>
          <w:lang w:val="id" w:eastAsia="en-ID"/>
        </w:rPr>
        <w:t xml:space="preserve"> </w:t>
      </w:r>
      <w:proofErr w:type="spellStart"/>
      <w:r w:rsidR="00FA65C0" w:rsidRPr="00182846">
        <w:rPr>
          <w:rFonts w:eastAsia="Calibri" w:cs="Times New Roman"/>
          <w:sz w:val="24"/>
          <w:szCs w:val="24"/>
          <w:lang w:val="id" w:eastAsia="en-ID"/>
        </w:rPr>
        <w:t>Goal-Oriented</w:t>
      </w:r>
      <w:proofErr w:type="spellEnd"/>
      <w:r w:rsidR="00FA65C0" w:rsidRPr="00182846">
        <w:rPr>
          <w:rFonts w:eastAsia="Calibri" w:cs="Times New Roman"/>
          <w:sz w:val="24"/>
          <w:szCs w:val="24"/>
          <w:lang w:val="id" w:eastAsia="en-ID"/>
        </w:rPr>
        <w:t xml:space="preserve"> </w:t>
      </w:r>
      <w:proofErr w:type="spellStart"/>
      <w:r w:rsidR="00FA65C0" w:rsidRPr="00182846">
        <w:rPr>
          <w:rFonts w:eastAsia="Calibri" w:cs="Times New Roman"/>
          <w:sz w:val="24"/>
          <w:szCs w:val="24"/>
          <w:lang w:val="id" w:eastAsia="en-ID"/>
        </w:rPr>
        <w:t>Decision</w:t>
      </w:r>
      <w:proofErr w:type="spellEnd"/>
      <w:r w:rsidR="00FA65C0" w:rsidRPr="00182846">
        <w:rPr>
          <w:rFonts w:eastAsia="Calibri" w:cs="Times New Roman"/>
          <w:sz w:val="24"/>
          <w:szCs w:val="24"/>
          <w:lang w:val="id" w:eastAsia="en-ID"/>
        </w:rPr>
        <w:t xml:space="preserve"> Making </w:t>
      </w:r>
      <w:r w:rsidR="00FA65C0">
        <w:rPr>
          <w:rFonts w:eastAsia="Calibri" w:cs="Times New Roman"/>
          <w:sz w:val="24"/>
          <w:szCs w:val="24"/>
          <w:lang w:val="en-US" w:eastAsia="en-ID"/>
        </w:rPr>
        <w:t>a</w:t>
      </w:r>
      <w:proofErr w:type="spellStart"/>
      <w:r w:rsidR="00FA65C0" w:rsidRPr="00182846">
        <w:rPr>
          <w:rFonts w:eastAsia="Calibri" w:cs="Times New Roman"/>
          <w:sz w:val="24"/>
          <w:szCs w:val="24"/>
          <w:lang w:val="id" w:eastAsia="en-ID"/>
        </w:rPr>
        <w:t>nd</w:t>
      </w:r>
      <w:proofErr w:type="spellEnd"/>
      <w:r w:rsidR="00FA65C0" w:rsidRPr="00182846">
        <w:rPr>
          <w:rFonts w:eastAsia="Calibri" w:cs="Times New Roman"/>
          <w:sz w:val="24"/>
          <w:szCs w:val="24"/>
          <w:lang w:val="id" w:eastAsia="en-ID"/>
        </w:rPr>
        <w:t xml:space="preserve"> </w:t>
      </w:r>
      <w:proofErr w:type="spellStart"/>
      <w:r w:rsidR="00FA65C0" w:rsidRPr="00182846">
        <w:rPr>
          <w:rFonts w:eastAsia="Calibri" w:cs="Times New Roman"/>
          <w:sz w:val="24"/>
          <w:szCs w:val="24"/>
          <w:lang w:val="id" w:eastAsia="en-ID"/>
        </w:rPr>
        <w:t>Its</w:t>
      </w:r>
      <w:proofErr w:type="spellEnd"/>
      <w:r w:rsidR="00FA65C0" w:rsidRPr="00182846">
        <w:rPr>
          <w:rFonts w:eastAsia="Calibri" w:cs="Times New Roman"/>
          <w:sz w:val="24"/>
          <w:szCs w:val="24"/>
          <w:lang w:val="id" w:eastAsia="en-ID"/>
        </w:rPr>
        <w:t xml:space="preserve"> </w:t>
      </w:r>
      <w:proofErr w:type="spellStart"/>
      <w:r w:rsidR="00FA65C0" w:rsidRPr="00182846">
        <w:rPr>
          <w:rFonts w:eastAsia="Calibri" w:cs="Times New Roman"/>
          <w:sz w:val="24"/>
          <w:szCs w:val="24"/>
          <w:lang w:val="id" w:eastAsia="en-ID"/>
        </w:rPr>
        <w:t>Educational</w:t>
      </w:r>
      <w:proofErr w:type="spellEnd"/>
      <w:r w:rsidR="00FA65C0" w:rsidRPr="00182846">
        <w:rPr>
          <w:rFonts w:eastAsia="Calibri" w:cs="Times New Roman"/>
          <w:sz w:val="24"/>
          <w:szCs w:val="24"/>
          <w:lang w:val="id" w:eastAsia="en-ID"/>
        </w:rPr>
        <w:t xml:space="preserve"> </w:t>
      </w:r>
      <w:proofErr w:type="spellStart"/>
      <w:r w:rsidR="00FA65C0" w:rsidRPr="00182846">
        <w:rPr>
          <w:rFonts w:eastAsia="Calibri" w:cs="Times New Roman"/>
          <w:sz w:val="24"/>
          <w:szCs w:val="24"/>
          <w:lang w:val="id" w:eastAsia="en-ID"/>
        </w:rPr>
        <w:t>Application</w:t>
      </w:r>
      <w:r w:rsidRPr="00182846">
        <w:rPr>
          <w:rFonts w:eastAsia="Calibri" w:cs="Times New Roman"/>
          <w:sz w:val="24"/>
          <w:szCs w:val="24"/>
          <w:lang w:val="id" w:eastAsia="en-ID"/>
        </w:rPr>
        <w:t>s</w:t>
      </w:r>
      <w:proofErr w:type="spellEnd"/>
      <w:r w:rsidRPr="00182846">
        <w:rPr>
          <w:rFonts w:eastAsia="Calibri" w:cs="Times New Roman"/>
          <w:sz w:val="24"/>
          <w:szCs w:val="24"/>
          <w:lang w:val="id" w:eastAsia="en-ID"/>
        </w:rPr>
        <w:t xml:space="preserve">. </w:t>
      </w:r>
      <w:proofErr w:type="spellStart"/>
      <w:r w:rsidRPr="00182846">
        <w:rPr>
          <w:rFonts w:eastAsia="Calibri" w:cs="Times New Roman"/>
          <w:i/>
          <w:iCs/>
          <w:sz w:val="24"/>
          <w:szCs w:val="24"/>
          <w:lang w:val="id" w:eastAsia="en-ID"/>
        </w:rPr>
        <w:t>Journal</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for</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Research</w:t>
      </w:r>
      <w:proofErr w:type="spellEnd"/>
      <w:r w:rsidRPr="00182846">
        <w:rPr>
          <w:rFonts w:eastAsia="Calibri" w:cs="Times New Roman"/>
          <w:i/>
          <w:iCs/>
          <w:sz w:val="24"/>
          <w:szCs w:val="24"/>
          <w:lang w:val="id" w:eastAsia="en-ID"/>
        </w:rPr>
        <w:t xml:space="preserve"> in </w:t>
      </w:r>
      <w:proofErr w:type="spellStart"/>
      <w:r w:rsidRPr="00182846">
        <w:rPr>
          <w:rFonts w:eastAsia="Calibri" w:cs="Times New Roman"/>
          <w:i/>
          <w:iCs/>
          <w:sz w:val="24"/>
          <w:szCs w:val="24"/>
          <w:lang w:val="id" w:eastAsia="en-ID"/>
        </w:rPr>
        <w:t>Mathematics</w:t>
      </w:r>
      <w:proofErr w:type="spellEnd"/>
      <w:r w:rsidRPr="00182846">
        <w:rPr>
          <w:rFonts w:eastAsia="Calibri" w:cs="Times New Roman"/>
          <w:i/>
          <w:iCs/>
          <w:sz w:val="24"/>
          <w:szCs w:val="24"/>
          <w:lang w:val="id" w:eastAsia="en-ID"/>
        </w:rPr>
        <w:t xml:space="preserve"> </w:t>
      </w:r>
      <w:proofErr w:type="spellStart"/>
      <w:r w:rsidRPr="00182846">
        <w:rPr>
          <w:rFonts w:eastAsia="Calibri" w:cs="Times New Roman"/>
          <w:i/>
          <w:iCs/>
          <w:sz w:val="24"/>
          <w:szCs w:val="24"/>
          <w:lang w:val="id" w:eastAsia="en-ID"/>
        </w:rPr>
        <w:t>Education</w:t>
      </w:r>
      <w:proofErr w:type="spellEnd"/>
      <w:r w:rsidRPr="00182846">
        <w:rPr>
          <w:rFonts w:eastAsia="Calibri" w:cs="Times New Roman"/>
          <w:sz w:val="24"/>
          <w:szCs w:val="24"/>
          <w:lang w:val="id" w:eastAsia="en-ID"/>
        </w:rPr>
        <w:t xml:space="preserve">, </w:t>
      </w:r>
      <w:r w:rsidRPr="00182846">
        <w:rPr>
          <w:rFonts w:eastAsia="Calibri" w:cs="Times New Roman"/>
          <w:i/>
          <w:iCs/>
          <w:sz w:val="24"/>
          <w:szCs w:val="24"/>
          <w:lang w:val="id" w:eastAsia="en-ID"/>
        </w:rPr>
        <w:t>53</w:t>
      </w:r>
      <w:r w:rsidRPr="00182846">
        <w:rPr>
          <w:rFonts w:eastAsia="Calibri" w:cs="Times New Roman"/>
          <w:sz w:val="24"/>
          <w:szCs w:val="24"/>
          <w:lang w:val="id" w:eastAsia="en-ID"/>
        </w:rPr>
        <w:t>(1), 5–23</w:t>
      </w:r>
      <w:r w:rsidR="00FA65C0">
        <w:rPr>
          <w:rFonts w:eastAsia="Calibri" w:cs="Times New Roman"/>
          <w:sz w:val="24"/>
          <w:szCs w:val="24"/>
          <w:lang w:val="en-US" w:eastAsia="en-ID"/>
        </w:rPr>
        <w:t>.</w:t>
      </w:r>
    </w:p>
    <w:p w14:paraId="07EB130E" w14:textId="79841A8F" w:rsidR="00A47B57" w:rsidRPr="00FA65C0" w:rsidRDefault="00A47B57" w:rsidP="00F733A1">
      <w:pPr>
        <w:ind w:left="720" w:hanging="720"/>
        <w:rPr>
          <w:rFonts w:cs="Times New Roman"/>
          <w:sz w:val="24"/>
          <w:szCs w:val="24"/>
          <w:lang w:val="en-US"/>
        </w:rPr>
      </w:pPr>
      <w:r w:rsidRPr="00A47B57">
        <w:rPr>
          <w:rFonts w:cs="Times New Roman"/>
          <w:sz w:val="24"/>
          <w:szCs w:val="24"/>
          <w:lang w:val="id"/>
        </w:rPr>
        <w:t xml:space="preserve">Siregar, N. F. (2021). Pemahaman Konsep Matematika Siswa SMP Melalui Pendekatan </w:t>
      </w:r>
      <w:proofErr w:type="spellStart"/>
      <w:r w:rsidRPr="00A47B57">
        <w:rPr>
          <w:rFonts w:cs="Times New Roman"/>
          <w:sz w:val="24"/>
          <w:szCs w:val="24"/>
          <w:lang w:val="id"/>
        </w:rPr>
        <w:t>Realistic</w:t>
      </w:r>
      <w:proofErr w:type="spellEnd"/>
      <w:r w:rsidRPr="00A47B57">
        <w:rPr>
          <w:rFonts w:cs="Times New Roman"/>
          <w:sz w:val="24"/>
          <w:szCs w:val="24"/>
          <w:lang w:val="id"/>
        </w:rPr>
        <w:t xml:space="preserve"> </w:t>
      </w:r>
      <w:proofErr w:type="spellStart"/>
      <w:r w:rsidRPr="00A47B57">
        <w:rPr>
          <w:rFonts w:cs="Times New Roman"/>
          <w:sz w:val="24"/>
          <w:szCs w:val="24"/>
          <w:lang w:val="id"/>
        </w:rPr>
        <w:t>Mathematics</w:t>
      </w:r>
      <w:proofErr w:type="spellEnd"/>
      <w:r w:rsidRPr="00A47B57">
        <w:rPr>
          <w:rFonts w:cs="Times New Roman"/>
          <w:sz w:val="24"/>
          <w:szCs w:val="24"/>
          <w:lang w:val="id"/>
        </w:rPr>
        <w:t xml:space="preserve"> </w:t>
      </w:r>
      <w:proofErr w:type="spellStart"/>
      <w:r w:rsidRPr="00A47B57">
        <w:rPr>
          <w:rFonts w:cs="Times New Roman"/>
          <w:sz w:val="24"/>
          <w:szCs w:val="24"/>
          <w:lang w:val="id"/>
        </w:rPr>
        <w:t>Education</w:t>
      </w:r>
      <w:proofErr w:type="spellEnd"/>
      <w:r w:rsidRPr="00A47B57">
        <w:rPr>
          <w:rFonts w:cs="Times New Roman"/>
          <w:sz w:val="24"/>
          <w:szCs w:val="24"/>
          <w:lang w:val="id"/>
        </w:rPr>
        <w:t>.</w:t>
      </w:r>
      <w:r w:rsidR="00FA65C0">
        <w:rPr>
          <w:rFonts w:cs="Times New Roman"/>
          <w:sz w:val="24"/>
          <w:szCs w:val="24"/>
          <w:lang w:val="en-US"/>
        </w:rPr>
        <w:t xml:space="preserve"> </w:t>
      </w:r>
      <w:r w:rsidRPr="00A47B57">
        <w:rPr>
          <w:rFonts w:cs="Times New Roman"/>
          <w:i/>
          <w:iCs/>
          <w:sz w:val="24"/>
          <w:szCs w:val="24"/>
          <w:lang w:val="id"/>
        </w:rPr>
        <w:t>Jurnal Cendekia</w:t>
      </w:r>
      <w:r w:rsidRPr="00A47B57">
        <w:rPr>
          <w:rFonts w:cs="Times New Roman"/>
          <w:sz w:val="24"/>
          <w:szCs w:val="24"/>
          <w:lang w:val="id"/>
        </w:rPr>
        <w:t>,</w:t>
      </w:r>
      <w:r w:rsidR="00FA65C0">
        <w:rPr>
          <w:rFonts w:cs="Times New Roman"/>
          <w:sz w:val="24"/>
          <w:szCs w:val="24"/>
          <w:lang w:val="en-US"/>
        </w:rPr>
        <w:t xml:space="preserve"> </w:t>
      </w:r>
      <w:r w:rsidRPr="00A47B57">
        <w:rPr>
          <w:rFonts w:cs="Times New Roman"/>
          <w:i/>
          <w:iCs/>
          <w:sz w:val="24"/>
          <w:szCs w:val="24"/>
          <w:lang w:val="id"/>
        </w:rPr>
        <w:t>5</w:t>
      </w:r>
      <w:r w:rsidRPr="00A47B57">
        <w:rPr>
          <w:rFonts w:cs="Times New Roman"/>
          <w:sz w:val="24"/>
          <w:szCs w:val="24"/>
          <w:lang w:val="id"/>
        </w:rPr>
        <w:t>(2), 1919</w:t>
      </w:r>
      <w:r w:rsidR="00FA65C0" w:rsidRPr="00182846">
        <w:rPr>
          <w:rFonts w:eastAsia="Calibri" w:cs="Times New Roman"/>
          <w:sz w:val="24"/>
          <w:szCs w:val="24"/>
          <w:lang w:val="id" w:eastAsia="en-ID"/>
        </w:rPr>
        <w:t>–</w:t>
      </w:r>
      <w:r w:rsidRPr="00A47B57">
        <w:rPr>
          <w:rFonts w:cs="Times New Roman"/>
          <w:sz w:val="24"/>
          <w:szCs w:val="24"/>
          <w:lang w:val="id"/>
        </w:rPr>
        <w:t>1927</w:t>
      </w:r>
      <w:r w:rsidR="00FA65C0">
        <w:rPr>
          <w:rFonts w:cs="Times New Roman"/>
          <w:sz w:val="24"/>
          <w:szCs w:val="24"/>
          <w:lang w:val="en-US"/>
        </w:rPr>
        <w:t>.</w:t>
      </w:r>
    </w:p>
    <w:p w14:paraId="2690A37D" w14:textId="306BA88C" w:rsidR="008B7AB5" w:rsidRDefault="008B7AB5" w:rsidP="008B7AB5">
      <w:pPr>
        <w:ind w:left="720" w:hanging="720"/>
        <w:rPr>
          <w:rFonts w:eastAsia="Calibri" w:cs="Times New Roman"/>
          <w:sz w:val="24"/>
          <w:szCs w:val="24"/>
          <w:lang w:val="id" w:eastAsia="en-ID"/>
        </w:rPr>
      </w:pPr>
      <w:r w:rsidRPr="008B7AB5">
        <w:rPr>
          <w:rFonts w:eastAsia="Calibri" w:cs="Times New Roman"/>
          <w:sz w:val="24"/>
          <w:szCs w:val="24"/>
          <w:lang w:val="id" w:eastAsia="en-ID"/>
        </w:rPr>
        <w:t xml:space="preserve">Suwanti, &amp; Maryati. (2021). Pemahaman </w:t>
      </w:r>
      <w:r w:rsidR="00FA65C0" w:rsidRPr="008B7AB5">
        <w:rPr>
          <w:rFonts w:eastAsia="Calibri" w:cs="Times New Roman"/>
          <w:sz w:val="24"/>
          <w:szCs w:val="24"/>
          <w:lang w:val="id" w:eastAsia="en-ID"/>
        </w:rPr>
        <w:t>Konsep Dan Pengaruhnya Terhadap Pembelajaran Matematika Bermakna</w:t>
      </w:r>
      <w:r w:rsidRPr="008B7AB5">
        <w:rPr>
          <w:rFonts w:eastAsia="Calibri" w:cs="Times New Roman"/>
          <w:sz w:val="24"/>
          <w:szCs w:val="24"/>
          <w:lang w:val="id" w:eastAsia="en-ID"/>
        </w:rPr>
        <w:t xml:space="preserve">. </w:t>
      </w:r>
      <w:r w:rsidRPr="008B7AB5">
        <w:rPr>
          <w:rFonts w:eastAsia="Calibri" w:cs="Times New Roman"/>
          <w:i/>
          <w:iCs/>
          <w:sz w:val="24"/>
          <w:szCs w:val="24"/>
          <w:lang w:val="id" w:eastAsia="en-ID"/>
        </w:rPr>
        <w:t xml:space="preserve">Jurnal Pendidikan </w:t>
      </w:r>
      <w:r w:rsidR="00FA65C0">
        <w:rPr>
          <w:rFonts w:eastAsia="Calibri" w:cs="Times New Roman"/>
          <w:i/>
          <w:iCs/>
          <w:sz w:val="24"/>
          <w:szCs w:val="24"/>
          <w:lang w:val="en-US" w:eastAsia="en-ID"/>
        </w:rPr>
        <w:t>d</w:t>
      </w:r>
      <w:proofErr w:type="spellStart"/>
      <w:r w:rsidRPr="008B7AB5">
        <w:rPr>
          <w:rFonts w:eastAsia="Calibri" w:cs="Times New Roman"/>
          <w:i/>
          <w:iCs/>
          <w:sz w:val="24"/>
          <w:szCs w:val="24"/>
          <w:lang w:val="id" w:eastAsia="en-ID"/>
        </w:rPr>
        <w:t>an</w:t>
      </w:r>
      <w:proofErr w:type="spellEnd"/>
      <w:r w:rsidRPr="008B7AB5">
        <w:rPr>
          <w:rFonts w:eastAsia="Calibri" w:cs="Times New Roman"/>
          <w:i/>
          <w:iCs/>
          <w:sz w:val="24"/>
          <w:szCs w:val="24"/>
          <w:lang w:val="id" w:eastAsia="en-ID"/>
        </w:rPr>
        <w:t xml:space="preserve"> Pengajaran</w:t>
      </w:r>
      <w:r w:rsidRPr="008B7AB5">
        <w:rPr>
          <w:rFonts w:eastAsia="Calibri" w:cs="Times New Roman"/>
          <w:sz w:val="24"/>
          <w:szCs w:val="24"/>
          <w:lang w:val="id" w:eastAsia="en-ID"/>
        </w:rPr>
        <w:t xml:space="preserve">, </w:t>
      </w:r>
      <w:r w:rsidRPr="008B7AB5">
        <w:rPr>
          <w:rFonts w:eastAsia="Calibri" w:cs="Times New Roman"/>
          <w:i/>
          <w:iCs/>
          <w:sz w:val="24"/>
          <w:szCs w:val="24"/>
          <w:lang w:val="id" w:eastAsia="en-ID"/>
        </w:rPr>
        <w:t>9</w:t>
      </w:r>
      <w:r w:rsidRPr="008B7AB5">
        <w:rPr>
          <w:rFonts w:eastAsia="Calibri" w:cs="Times New Roman"/>
          <w:sz w:val="24"/>
          <w:szCs w:val="24"/>
          <w:lang w:val="id" w:eastAsia="en-ID"/>
        </w:rPr>
        <w:t>(1), 56–65.</w:t>
      </w:r>
    </w:p>
    <w:p w14:paraId="42737F76" w14:textId="6CCAB31E" w:rsidR="00182846" w:rsidRPr="008B7AB5" w:rsidRDefault="00182846" w:rsidP="00182846">
      <w:pPr>
        <w:ind w:left="720" w:hanging="720"/>
        <w:rPr>
          <w:rFonts w:eastAsia="Calibri" w:cs="Times New Roman"/>
          <w:sz w:val="24"/>
          <w:szCs w:val="24"/>
          <w:lang w:val="id" w:eastAsia="en-ID"/>
        </w:rPr>
      </w:pPr>
      <w:r w:rsidRPr="00182846">
        <w:rPr>
          <w:rFonts w:eastAsia="Calibri" w:cs="Times New Roman"/>
          <w:sz w:val="24"/>
          <w:szCs w:val="24"/>
          <w:lang w:val="id" w:eastAsia="en-ID"/>
        </w:rPr>
        <w:t xml:space="preserve">Syahputra, R., &amp; Hidayati, N. (2022). Hubungan antara Disposisi Matematis dengan Pemahaman Konsep Matematis Siswa SMP. </w:t>
      </w:r>
      <w:r w:rsidRPr="00182846">
        <w:rPr>
          <w:rFonts w:eastAsia="Calibri" w:cs="Times New Roman"/>
          <w:i/>
          <w:iCs/>
          <w:sz w:val="24"/>
          <w:szCs w:val="24"/>
          <w:lang w:val="id" w:eastAsia="en-ID"/>
        </w:rPr>
        <w:t>Jurnal Pendidikan Matematika</w:t>
      </w:r>
      <w:r w:rsidRPr="00182846">
        <w:rPr>
          <w:rFonts w:eastAsia="Calibri" w:cs="Times New Roman"/>
          <w:sz w:val="24"/>
          <w:szCs w:val="24"/>
          <w:lang w:val="id" w:eastAsia="en-ID"/>
        </w:rPr>
        <w:t>.</w:t>
      </w:r>
    </w:p>
    <w:p w14:paraId="168D3975" w14:textId="70D57A36" w:rsidR="001204E1" w:rsidRDefault="001204E1" w:rsidP="00182846">
      <w:pPr>
        <w:ind w:left="720" w:hanging="720"/>
        <w:rPr>
          <w:rFonts w:cs="Times New Roman"/>
          <w:sz w:val="24"/>
          <w:szCs w:val="24"/>
          <w:lang w:val="en-ID"/>
        </w:rPr>
      </w:pPr>
      <w:r w:rsidRPr="001204E1">
        <w:rPr>
          <w:rFonts w:cs="Times New Roman"/>
          <w:sz w:val="24"/>
          <w:szCs w:val="24"/>
        </w:rPr>
        <w:t>Thes</w:t>
      </w:r>
      <w:r>
        <w:rPr>
          <w:rFonts w:cs="Times New Roman"/>
          <w:sz w:val="24"/>
          <w:szCs w:val="24"/>
        </w:rPr>
        <w:t>a, K,</w:t>
      </w:r>
      <w:r w:rsidRPr="001204E1">
        <w:rPr>
          <w:rFonts w:cs="Times New Roman"/>
          <w:sz w:val="24"/>
          <w:szCs w:val="24"/>
        </w:rPr>
        <w:t xml:space="preserve"> (2017). Penerapan Model Pembelajaran </w:t>
      </w:r>
      <w:proofErr w:type="spellStart"/>
      <w:r w:rsidRPr="001204E1">
        <w:rPr>
          <w:rFonts w:cs="Times New Roman"/>
          <w:sz w:val="24"/>
          <w:szCs w:val="24"/>
        </w:rPr>
        <w:t>Time</w:t>
      </w:r>
      <w:proofErr w:type="spellEnd"/>
      <w:r w:rsidRPr="001204E1">
        <w:rPr>
          <w:rFonts w:cs="Times New Roman"/>
          <w:sz w:val="24"/>
          <w:szCs w:val="24"/>
        </w:rPr>
        <w:t xml:space="preserve"> </w:t>
      </w:r>
      <w:proofErr w:type="spellStart"/>
      <w:r w:rsidRPr="001204E1">
        <w:rPr>
          <w:rFonts w:cs="Times New Roman"/>
          <w:sz w:val="24"/>
          <w:szCs w:val="24"/>
        </w:rPr>
        <w:t>Token</w:t>
      </w:r>
      <w:proofErr w:type="spellEnd"/>
      <w:r w:rsidRPr="001204E1">
        <w:rPr>
          <w:rFonts w:cs="Times New Roman"/>
          <w:sz w:val="24"/>
          <w:szCs w:val="24"/>
        </w:rPr>
        <w:t xml:space="preserve"> untuk Meningkatkan Kemampuan Pemahaman dan Disposisi Matematis Siswa SMA</w:t>
      </w:r>
      <w:r w:rsidRPr="001204E1">
        <w:rPr>
          <w:rFonts w:cs="Times New Roman"/>
          <w:i/>
          <w:iCs/>
          <w:sz w:val="24"/>
          <w:szCs w:val="24"/>
        </w:rPr>
        <w:t xml:space="preserve">. </w:t>
      </w:r>
      <w:proofErr w:type="spellStart"/>
      <w:r w:rsidRPr="001204E1">
        <w:rPr>
          <w:rFonts w:cs="Times New Roman"/>
          <w:i/>
          <w:iCs/>
          <w:sz w:val="24"/>
          <w:szCs w:val="24"/>
        </w:rPr>
        <w:t>Edumatica</w:t>
      </w:r>
      <w:proofErr w:type="spellEnd"/>
      <w:r w:rsidRPr="001204E1">
        <w:rPr>
          <w:rFonts w:cs="Times New Roman"/>
          <w:i/>
          <w:iCs/>
          <w:sz w:val="24"/>
          <w:szCs w:val="24"/>
        </w:rPr>
        <w:t>: Jurnal Pendidikan Matematika,</w:t>
      </w:r>
      <w:r w:rsidR="000D6435">
        <w:rPr>
          <w:rFonts w:cs="Times New Roman"/>
          <w:sz w:val="24"/>
          <w:szCs w:val="24"/>
        </w:rPr>
        <w:t xml:space="preserve">7(1), </w:t>
      </w:r>
      <w:r w:rsidRPr="001204E1">
        <w:rPr>
          <w:rFonts w:cs="Times New Roman"/>
          <w:sz w:val="24"/>
          <w:szCs w:val="24"/>
        </w:rPr>
        <w:t>21–28</w:t>
      </w:r>
      <w:r w:rsidR="00785C14">
        <w:rPr>
          <w:rFonts w:cs="Times New Roman"/>
          <w:sz w:val="24"/>
          <w:szCs w:val="24"/>
          <w:lang w:val="en-US"/>
        </w:rPr>
        <w:t xml:space="preserve">. </w:t>
      </w:r>
      <w:r w:rsidRPr="00FA65C0">
        <w:rPr>
          <w:rFonts w:cs="Times New Roman"/>
          <w:sz w:val="24"/>
          <w:szCs w:val="24"/>
          <w:lang w:val="en-ID"/>
        </w:rPr>
        <w:t>https://doi.org/10.22437/edumatica.v7i01.3628</w:t>
      </w:r>
    </w:p>
    <w:p w14:paraId="1AEAFB27" w14:textId="775D90BF" w:rsidR="004B5CC9" w:rsidRPr="00785C14" w:rsidRDefault="000D6435" w:rsidP="00785C14">
      <w:pPr>
        <w:ind w:left="720" w:hanging="720"/>
        <w:rPr>
          <w:rFonts w:cs="Times New Roman"/>
          <w:sz w:val="24"/>
          <w:szCs w:val="24"/>
          <w:lang w:val="en-US"/>
        </w:rPr>
      </w:pPr>
      <w:r w:rsidRPr="000D6435">
        <w:rPr>
          <w:rFonts w:cs="Times New Roman"/>
          <w:sz w:val="24"/>
          <w:szCs w:val="24"/>
        </w:rPr>
        <w:t xml:space="preserve">Umami, M. R., </w:t>
      </w:r>
      <w:r>
        <w:rPr>
          <w:rFonts w:cs="Times New Roman"/>
          <w:sz w:val="24"/>
          <w:szCs w:val="24"/>
        </w:rPr>
        <w:t>dkk</w:t>
      </w:r>
      <w:r w:rsidR="00A47B57">
        <w:rPr>
          <w:rFonts w:cs="Times New Roman"/>
          <w:sz w:val="24"/>
          <w:szCs w:val="24"/>
        </w:rPr>
        <w:t>.</w:t>
      </w:r>
      <w:r w:rsidRPr="000D6435">
        <w:rPr>
          <w:rFonts w:cs="Times New Roman"/>
          <w:sz w:val="24"/>
          <w:szCs w:val="24"/>
        </w:rPr>
        <w:t xml:space="preserve"> (2025). Hubungan antara </w:t>
      </w:r>
      <w:proofErr w:type="spellStart"/>
      <w:r w:rsidR="00785C14" w:rsidRPr="000D6435">
        <w:rPr>
          <w:rFonts w:cs="Times New Roman"/>
          <w:sz w:val="24"/>
          <w:szCs w:val="24"/>
        </w:rPr>
        <w:t>Self-Confidence</w:t>
      </w:r>
      <w:proofErr w:type="spellEnd"/>
      <w:r w:rsidR="00785C14" w:rsidRPr="000D6435">
        <w:rPr>
          <w:rFonts w:cs="Times New Roman"/>
          <w:sz w:val="24"/>
          <w:szCs w:val="24"/>
        </w:rPr>
        <w:t xml:space="preserve"> Terhadap Pemahaman Konsep Matematis Siswa.</w:t>
      </w:r>
      <w:r w:rsidRPr="000D6435">
        <w:rPr>
          <w:rFonts w:cs="Times New Roman"/>
          <w:sz w:val="24"/>
          <w:szCs w:val="24"/>
        </w:rPr>
        <w:t xml:space="preserve"> </w:t>
      </w:r>
      <w:r w:rsidRPr="000D6435">
        <w:rPr>
          <w:rFonts w:cs="Times New Roman"/>
          <w:i/>
          <w:iCs/>
          <w:sz w:val="24"/>
          <w:szCs w:val="24"/>
        </w:rPr>
        <w:t>Wilangan: Jurnal Inovasi dan Riset Pendidikan Matematika</w:t>
      </w:r>
      <w:r w:rsidRPr="000D6435">
        <w:rPr>
          <w:rFonts w:cs="Times New Roman"/>
          <w:sz w:val="24"/>
          <w:szCs w:val="24"/>
        </w:rPr>
        <w:t>, 6(1)</w:t>
      </w:r>
      <w:r>
        <w:rPr>
          <w:rFonts w:cs="Times New Roman"/>
          <w:sz w:val="24"/>
          <w:szCs w:val="24"/>
        </w:rPr>
        <w:t>, 1–6</w:t>
      </w:r>
      <w:r w:rsidR="00785C14">
        <w:rPr>
          <w:rFonts w:cs="Times New Roman"/>
          <w:sz w:val="24"/>
          <w:szCs w:val="24"/>
          <w:lang w:val="en-US"/>
        </w:rPr>
        <w:t xml:space="preserve">. </w:t>
      </w:r>
      <w:r w:rsidR="004B5CC9" w:rsidRPr="00785C14">
        <w:rPr>
          <w:rFonts w:cs="Times New Roman"/>
          <w:sz w:val="24"/>
          <w:szCs w:val="24"/>
        </w:rPr>
        <w:t>http://dx.doi.org/10.62870/wjirpm.v6i1.31819</w:t>
      </w:r>
    </w:p>
    <w:p w14:paraId="043BF932" w14:textId="5F73CA51" w:rsidR="00DF19F9" w:rsidRPr="000D6435" w:rsidRDefault="00DF19F9" w:rsidP="001204E1">
      <w:pPr>
        <w:ind w:left="720" w:hanging="720"/>
        <w:rPr>
          <w:rFonts w:cs="Times New Roman"/>
          <w:sz w:val="24"/>
          <w:szCs w:val="24"/>
          <w:lang w:val="en-ID"/>
        </w:rPr>
      </w:pPr>
      <w:r w:rsidRPr="00DF19F9">
        <w:rPr>
          <w:rFonts w:cs="Times New Roman"/>
          <w:sz w:val="24"/>
          <w:szCs w:val="24"/>
        </w:rPr>
        <w:t>Yuliani, A. M.,</w:t>
      </w:r>
      <w:r w:rsidR="00785C14">
        <w:rPr>
          <w:rFonts w:cs="Times New Roman"/>
          <w:sz w:val="24"/>
          <w:szCs w:val="24"/>
          <w:lang w:val="en-US"/>
        </w:rPr>
        <w:t xml:space="preserve"> </w:t>
      </w:r>
      <w:proofErr w:type="spellStart"/>
      <w:r>
        <w:rPr>
          <w:rFonts w:cs="Times New Roman"/>
          <w:sz w:val="24"/>
          <w:szCs w:val="24"/>
        </w:rPr>
        <w:t>dkk</w:t>
      </w:r>
      <w:proofErr w:type="spellEnd"/>
      <w:r w:rsidR="00785C14">
        <w:rPr>
          <w:rFonts w:cs="Times New Roman"/>
          <w:sz w:val="24"/>
          <w:szCs w:val="24"/>
          <w:lang w:val="en-US"/>
        </w:rPr>
        <w:t xml:space="preserve">. </w:t>
      </w:r>
      <w:r w:rsidRPr="00DF19F9">
        <w:rPr>
          <w:rFonts w:cs="Times New Roman"/>
          <w:sz w:val="24"/>
          <w:szCs w:val="24"/>
        </w:rPr>
        <w:t xml:space="preserve">(2024). Analisis </w:t>
      </w:r>
      <w:r w:rsidR="00785C14" w:rsidRPr="00DF19F9">
        <w:rPr>
          <w:rFonts w:cs="Times New Roman"/>
          <w:sz w:val="24"/>
          <w:szCs w:val="24"/>
        </w:rPr>
        <w:t xml:space="preserve">Kemampuan Pemahaman Konsep Matematika Siswa Ditinjau </w:t>
      </w:r>
      <w:r w:rsidR="00785C14">
        <w:rPr>
          <w:rFonts w:cs="Times New Roman"/>
          <w:sz w:val="24"/>
          <w:szCs w:val="24"/>
          <w:lang w:val="en-US"/>
        </w:rPr>
        <w:t>d</w:t>
      </w:r>
      <w:r w:rsidR="00785C14" w:rsidRPr="00DF19F9">
        <w:rPr>
          <w:rFonts w:cs="Times New Roman"/>
          <w:sz w:val="24"/>
          <w:szCs w:val="24"/>
        </w:rPr>
        <w:t>ari Kemampuan Disposisi Matematis</w:t>
      </w:r>
      <w:r w:rsidRPr="00DF19F9">
        <w:rPr>
          <w:rFonts w:cs="Times New Roman"/>
          <w:sz w:val="24"/>
          <w:szCs w:val="24"/>
        </w:rPr>
        <w:t>.</w:t>
      </w:r>
      <w:r w:rsidR="00785C14">
        <w:rPr>
          <w:rFonts w:cs="Times New Roman"/>
          <w:sz w:val="24"/>
          <w:szCs w:val="24"/>
          <w:lang w:val="en-US"/>
        </w:rPr>
        <w:t xml:space="preserve"> </w:t>
      </w:r>
      <w:proofErr w:type="spellStart"/>
      <w:r w:rsidRPr="00DF19F9">
        <w:rPr>
          <w:rFonts w:cs="Times New Roman"/>
          <w:i/>
          <w:iCs/>
          <w:sz w:val="24"/>
          <w:szCs w:val="24"/>
        </w:rPr>
        <w:t>Realistic</w:t>
      </w:r>
      <w:proofErr w:type="spellEnd"/>
      <w:r w:rsidRPr="00DF19F9">
        <w:rPr>
          <w:rFonts w:cs="Times New Roman"/>
          <w:i/>
          <w:iCs/>
          <w:sz w:val="24"/>
          <w:szCs w:val="24"/>
        </w:rPr>
        <w:t xml:space="preserve">: </w:t>
      </w:r>
      <w:proofErr w:type="spellStart"/>
      <w:r w:rsidRPr="00DF19F9">
        <w:rPr>
          <w:rFonts w:cs="Times New Roman"/>
          <w:i/>
          <w:iCs/>
          <w:sz w:val="24"/>
          <w:szCs w:val="24"/>
        </w:rPr>
        <w:t>Journal</w:t>
      </w:r>
      <w:proofErr w:type="spellEnd"/>
      <w:r w:rsidRPr="00DF19F9">
        <w:rPr>
          <w:rFonts w:cs="Times New Roman"/>
          <w:i/>
          <w:iCs/>
          <w:sz w:val="24"/>
          <w:szCs w:val="24"/>
        </w:rPr>
        <w:t xml:space="preserve"> </w:t>
      </w:r>
      <w:proofErr w:type="spellStart"/>
      <w:r w:rsidRPr="00DF19F9">
        <w:rPr>
          <w:rFonts w:cs="Times New Roman"/>
          <w:i/>
          <w:iCs/>
          <w:sz w:val="24"/>
          <w:szCs w:val="24"/>
        </w:rPr>
        <w:t>of</w:t>
      </w:r>
      <w:proofErr w:type="spellEnd"/>
      <w:r w:rsidRPr="00DF19F9">
        <w:rPr>
          <w:rFonts w:cs="Times New Roman"/>
          <w:i/>
          <w:iCs/>
          <w:sz w:val="24"/>
          <w:szCs w:val="24"/>
        </w:rPr>
        <w:t xml:space="preserve"> </w:t>
      </w:r>
      <w:proofErr w:type="spellStart"/>
      <w:r w:rsidRPr="00DF19F9">
        <w:rPr>
          <w:rFonts w:cs="Times New Roman"/>
          <w:i/>
          <w:iCs/>
          <w:sz w:val="24"/>
          <w:szCs w:val="24"/>
        </w:rPr>
        <w:t>Education</w:t>
      </w:r>
      <w:proofErr w:type="spellEnd"/>
      <w:r w:rsidRPr="00DF19F9">
        <w:rPr>
          <w:rFonts w:cs="Times New Roman"/>
          <w:i/>
          <w:iCs/>
          <w:sz w:val="24"/>
          <w:szCs w:val="24"/>
        </w:rPr>
        <w:t xml:space="preserve"> </w:t>
      </w:r>
      <w:proofErr w:type="spellStart"/>
      <w:r w:rsidRPr="00DF19F9">
        <w:rPr>
          <w:rFonts w:cs="Times New Roman"/>
          <w:i/>
          <w:iCs/>
          <w:sz w:val="24"/>
          <w:szCs w:val="24"/>
        </w:rPr>
        <w:t>Mathematics</w:t>
      </w:r>
      <w:proofErr w:type="spellEnd"/>
      <w:r w:rsidRPr="00DF19F9">
        <w:rPr>
          <w:rFonts w:cs="Times New Roman"/>
          <w:i/>
          <w:iCs/>
          <w:sz w:val="24"/>
          <w:szCs w:val="24"/>
        </w:rPr>
        <w:t xml:space="preserve"> </w:t>
      </w:r>
      <w:proofErr w:type="spellStart"/>
      <w:r w:rsidRPr="00DF19F9">
        <w:rPr>
          <w:rFonts w:cs="Times New Roman"/>
          <w:i/>
          <w:iCs/>
          <w:sz w:val="24"/>
          <w:szCs w:val="24"/>
        </w:rPr>
        <w:t>and</w:t>
      </w:r>
      <w:proofErr w:type="spellEnd"/>
      <w:r w:rsidRPr="00DF19F9">
        <w:rPr>
          <w:rFonts w:cs="Times New Roman"/>
          <w:i/>
          <w:iCs/>
          <w:sz w:val="24"/>
          <w:szCs w:val="24"/>
        </w:rPr>
        <w:t xml:space="preserve"> </w:t>
      </w:r>
      <w:proofErr w:type="spellStart"/>
      <w:r w:rsidRPr="00DF19F9">
        <w:rPr>
          <w:rFonts w:cs="Times New Roman"/>
          <w:i/>
          <w:iCs/>
          <w:sz w:val="24"/>
          <w:szCs w:val="24"/>
        </w:rPr>
        <w:t>Science</w:t>
      </w:r>
      <w:proofErr w:type="spellEnd"/>
      <w:r w:rsidRPr="00DF19F9">
        <w:rPr>
          <w:rFonts w:cs="Times New Roman"/>
          <w:sz w:val="24"/>
          <w:szCs w:val="24"/>
        </w:rPr>
        <w:t>,</w:t>
      </w:r>
      <w:r w:rsidR="00785C14">
        <w:rPr>
          <w:rFonts w:cs="Times New Roman"/>
          <w:sz w:val="24"/>
          <w:szCs w:val="24"/>
          <w:lang w:val="en-US"/>
        </w:rPr>
        <w:t xml:space="preserve"> </w:t>
      </w:r>
      <w:r w:rsidRPr="00DF19F9">
        <w:rPr>
          <w:rFonts w:cs="Times New Roman"/>
          <w:i/>
          <w:iCs/>
          <w:sz w:val="24"/>
          <w:szCs w:val="24"/>
        </w:rPr>
        <w:t>2</w:t>
      </w:r>
      <w:r w:rsidRPr="00DF19F9">
        <w:rPr>
          <w:rFonts w:cs="Times New Roman"/>
          <w:sz w:val="24"/>
          <w:szCs w:val="24"/>
        </w:rPr>
        <w:t>(1), 26</w:t>
      </w:r>
      <w:r w:rsidR="00785C14" w:rsidRPr="00182846">
        <w:rPr>
          <w:rFonts w:eastAsia="Calibri" w:cs="Times New Roman"/>
          <w:sz w:val="24"/>
          <w:szCs w:val="24"/>
          <w:lang w:val="id" w:eastAsia="en-ID"/>
        </w:rPr>
        <w:t>–</w:t>
      </w:r>
      <w:r w:rsidRPr="00DF19F9">
        <w:rPr>
          <w:rFonts w:cs="Times New Roman"/>
          <w:sz w:val="24"/>
          <w:szCs w:val="24"/>
        </w:rPr>
        <w:t>37.</w:t>
      </w:r>
    </w:p>
    <w:p w14:paraId="60A43D64" w14:textId="7F58EB69" w:rsidR="00EB2847" w:rsidRPr="00785C14" w:rsidRDefault="00EA0D5A" w:rsidP="00785C14">
      <w:pPr>
        <w:spacing w:after="160" w:line="259" w:lineRule="auto"/>
        <w:ind w:left="720" w:hanging="720"/>
        <w:rPr>
          <w:rFonts w:eastAsia="Calibri" w:cs="Times New Roman"/>
          <w:sz w:val="24"/>
          <w:szCs w:val="24"/>
          <w:lang w:val="id" w:eastAsia="en-ID"/>
        </w:rPr>
      </w:pPr>
      <w:proofErr w:type="spellStart"/>
      <w:r w:rsidRPr="00EA0D5A">
        <w:rPr>
          <w:rFonts w:eastAsia="Calibri" w:cs="Times New Roman"/>
          <w:sz w:val="24"/>
          <w:szCs w:val="24"/>
          <w:lang w:val="id" w:eastAsia="en-ID"/>
        </w:rPr>
        <w:t>Zimmerman</w:t>
      </w:r>
      <w:proofErr w:type="spellEnd"/>
      <w:r w:rsidRPr="00EA0D5A">
        <w:rPr>
          <w:rFonts w:eastAsia="Calibri" w:cs="Times New Roman"/>
          <w:sz w:val="24"/>
          <w:szCs w:val="24"/>
          <w:lang w:val="id" w:eastAsia="en-ID"/>
        </w:rPr>
        <w:t xml:space="preserve">, B. J., &amp; </w:t>
      </w:r>
      <w:proofErr w:type="spellStart"/>
      <w:r w:rsidRPr="00EA0D5A">
        <w:rPr>
          <w:rFonts w:eastAsia="Calibri" w:cs="Times New Roman"/>
          <w:sz w:val="24"/>
          <w:szCs w:val="24"/>
          <w:lang w:val="id" w:eastAsia="en-ID"/>
        </w:rPr>
        <w:t>Schunk</w:t>
      </w:r>
      <w:proofErr w:type="spellEnd"/>
      <w:r w:rsidRPr="00EA0D5A">
        <w:rPr>
          <w:rFonts w:eastAsia="Calibri" w:cs="Times New Roman"/>
          <w:sz w:val="24"/>
          <w:szCs w:val="24"/>
          <w:lang w:val="id" w:eastAsia="en-ID"/>
        </w:rPr>
        <w:t xml:space="preserve">, D. H. (2022). </w:t>
      </w:r>
      <w:proofErr w:type="spellStart"/>
      <w:r w:rsidRPr="00EA0D5A">
        <w:rPr>
          <w:rFonts w:eastAsia="Calibri" w:cs="Times New Roman"/>
          <w:sz w:val="24"/>
          <w:szCs w:val="24"/>
          <w:lang w:val="id" w:eastAsia="en-ID"/>
        </w:rPr>
        <w:t>Self-</w:t>
      </w:r>
      <w:r w:rsidR="00785C14" w:rsidRPr="00EA0D5A">
        <w:rPr>
          <w:rFonts w:eastAsia="Calibri" w:cs="Times New Roman"/>
          <w:sz w:val="24"/>
          <w:szCs w:val="24"/>
          <w:lang w:val="id" w:eastAsia="en-ID"/>
        </w:rPr>
        <w:t>Regulated</w:t>
      </w:r>
      <w:proofErr w:type="spellEnd"/>
      <w:r w:rsidR="00785C14" w:rsidRPr="00EA0D5A">
        <w:rPr>
          <w:rFonts w:eastAsia="Calibri" w:cs="Times New Roman"/>
          <w:sz w:val="24"/>
          <w:szCs w:val="24"/>
          <w:lang w:val="id" w:eastAsia="en-ID"/>
        </w:rPr>
        <w:t xml:space="preserve"> </w:t>
      </w:r>
      <w:proofErr w:type="spellStart"/>
      <w:r w:rsidR="00785C14" w:rsidRPr="00EA0D5A">
        <w:rPr>
          <w:rFonts w:eastAsia="Calibri" w:cs="Times New Roman"/>
          <w:sz w:val="24"/>
          <w:szCs w:val="24"/>
          <w:lang w:val="id" w:eastAsia="en-ID"/>
        </w:rPr>
        <w:t>Learning</w:t>
      </w:r>
      <w:proofErr w:type="spellEnd"/>
      <w:r w:rsidR="00785C14" w:rsidRPr="00EA0D5A">
        <w:rPr>
          <w:rFonts w:eastAsia="Calibri" w:cs="Times New Roman"/>
          <w:sz w:val="24"/>
          <w:szCs w:val="24"/>
          <w:lang w:val="id" w:eastAsia="en-ID"/>
        </w:rPr>
        <w:t xml:space="preserve"> </w:t>
      </w:r>
      <w:r w:rsidR="00785C14">
        <w:rPr>
          <w:rFonts w:eastAsia="Calibri" w:cs="Times New Roman"/>
          <w:sz w:val="24"/>
          <w:szCs w:val="24"/>
          <w:lang w:val="en-US" w:eastAsia="en-ID"/>
        </w:rPr>
        <w:t>a</w:t>
      </w:r>
      <w:proofErr w:type="spellStart"/>
      <w:r w:rsidR="00785C14" w:rsidRPr="00EA0D5A">
        <w:rPr>
          <w:rFonts w:eastAsia="Calibri" w:cs="Times New Roman"/>
          <w:sz w:val="24"/>
          <w:szCs w:val="24"/>
          <w:lang w:val="id" w:eastAsia="en-ID"/>
        </w:rPr>
        <w:t>nd</w:t>
      </w:r>
      <w:proofErr w:type="spellEnd"/>
      <w:r w:rsidR="00785C14" w:rsidRPr="00EA0D5A">
        <w:rPr>
          <w:rFonts w:eastAsia="Calibri" w:cs="Times New Roman"/>
          <w:sz w:val="24"/>
          <w:szCs w:val="24"/>
          <w:lang w:val="id" w:eastAsia="en-ID"/>
        </w:rPr>
        <w:t xml:space="preserve"> </w:t>
      </w:r>
      <w:proofErr w:type="spellStart"/>
      <w:r w:rsidR="00785C14" w:rsidRPr="00EA0D5A">
        <w:rPr>
          <w:rFonts w:eastAsia="Calibri" w:cs="Times New Roman"/>
          <w:sz w:val="24"/>
          <w:szCs w:val="24"/>
          <w:lang w:val="id" w:eastAsia="en-ID"/>
        </w:rPr>
        <w:t>Academic</w:t>
      </w:r>
      <w:proofErr w:type="spellEnd"/>
      <w:r w:rsidR="00785C14" w:rsidRPr="00EA0D5A">
        <w:rPr>
          <w:rFonts w:eastAsia="Calibri" w:cs="Times New Roman"/>
          <w:sz w:val="24"/>
          <w:szCs w:val="24"/>
          <w:lang w:val="id" w:eastAsia="en-ID"/>
        </w:rPr>
        <w:t xml:space="preserve"> </w:t>
      </w:r>
      <w:proofErr w:type="spellStart"/>
      <w:r w:rsidR="00785C14" w:rsidRPr="00EA0D5A">
        <w:rPr>
          <w:rFonts w:eastAsia="Calibri" w:cs="Times New Roman"/>
          <w:sz w:val="24"/>
          <w:szCs w:val="24"/>
          <w:lang w:val="id" w:eastAsia="en-ID"/>
        </w:rPr>
        <w:t>Achievement</w:t>
      </w:r>
      <w:proofErr w:type="spellEnd"/>
      <w:r w:rsidRPr="00EA0D5A">
        <w:rPr>
          <w:rFonts w:eastAsia="Calibri" w:cs="Times New Roman"/>
          <w:sz w:val="24"/>
          <w:szCs w:val="24"/>
          <w:lang w:val="id" w:eastAsia="en-ID"/>
        </w:rPr>
        <w:t xml:space="preserve">: </w:t>
      </w:r>
      <w:proofErr w:type="spellStart"/>
      <w:r w:rsidRPr="00EA0D5A">
        <w:rPr>
          <w:rFonts w:eastAsia="Calibri" w:cs="Times New Roman"/>
          <w:sz w:val="24"/>
          <w:szCs w:val="24"/>
          <w:lang w:val="id" w:eastAsia="en-ID"/>
        </w:rPr>
        <w:t>Theoretical</w:t>
      </w:r>
      <w:proofErr w:type="spellEnd"/>
      <w:r w:rsidRPr="00EA0D5A">
        <w:rPr>
          <w:rFonts w:eastAsia="Calibri" w:cs="Times New Roman"/>
          <w:sz w:val="24"/>
          <w:szCs w:val="24"/>
          <w:lang w:val="id" w:eastAsia="en-ID"/>
        </w:rPr>
        <w:t xml:space="preserve"> </w:t>
      </w:r>
      <w:proofErr w:type="spellStart"/>
      <w:r w:rsidRPr="00EA0D5A">
        <w:rPr>
          <w:rFonts w:eastAsia="Calibri" w:cs="Times New Roman"/>
          <w:sz w:val="24"/>
          <w:szCs w:val="24"/>
          <w:lang w:val="id" w:eastAsia="en-ID"/>
        </w:rPr>
        <w:t>perspectives</w:t>
      </w:r>
      <w:proofErr w:type="spellEnd"/>
      <w:r w:rsidRPr="00EA0D5A">
        <w:rPr>
          <w:rFonts w:eastAsia="Calibri" w:cs="Times New Roman"/>
          <w:sz w:val="24"/>
          <w:szCs w:val="24"/>
          <w:lang w:val="id" w:eastAsia="en-ID"/>
        </w:rPr>
        <w:t xml:space="preserve">. </w:t>
      </w:r>
      <w:proofErr w:type="spellStart"/>
      <w:r w:rsidRPr="00EA0D5A">
        <w:rPr>
          <w:rFonts w:eastAsia="Calibri" w:cs="Times New Roman"/>
          <w:i/>
          <w:iCs/>
          <w:sz w:val="24"/>
          <w:szCs w:val="24"/>
          <w:lang w:val="id" w:eastAsia="en-ID"/>
        </w:rPr>
        <w:t>Educational</w:t>
      </w:r>
      <w:proofErr w:type="spellEnd"/>
      <w:r w:rsidRPr="00EA0D5A">
        <w:rPr>
          <w:rFonts w:eastAsia="Calibri" w:cs="Times New Roman"/>
          <w:i/>
          <w:iCs/>
          <w:sz w:val="24"/>
          <w:szCs w:val="24"/>
          <w:lang w:val="id" w:eastAsia="en-ID"/>
        </w:rPr>
        <w:t xml:space="preserve"> </w:t>
      </w:r>
      <w:proofErr w:type="spellStart"/>
      <w:r w:rsidRPr="00EA0D5A">
        <w:rPr>
          <w:rFonts w:eastAsia="Calibri" w:cs="Times New Roman"/>
          <w:i/>
          <w:iCs/>
          <w:sz w:val="24"/>
          <w:szCs w:val="24"/>
          <w:lang w:val="id" w:eastAsia="en-ID"/>
        </w:rPr>
        <w:t>Psychologist</w:t>
      </w:r>
      <w:proofErr w:type="spellEnd"/>
      <w:r w:rsidRPr="00EA0D5A">
        <w:rPr>
          <w:rFonts w:eastAsia="Calibri" w:cs="Times New Roman"/>
          <w:sz w:val="24"/>
          <w:szCs w:val="24"/>
          <w:lang w:val="id" w:eastAsia="en-ID"/>
        </w:rPr>
        <w:t xml:space="preserve">, </w:t>
      </w:r>
      <w:r w:rsidRPr="00EA0D5A">
        <w:rPr>
          <w:rFonts w:eastAsia="Calibri" w:cs="Times New Roman"/>
          <w:i/>
          <w:iCs/>
          <w:sz w:val="24"/>
          <w:szCs w:val="24"/>
          <w:lang w:val="id" w:eastAsia="en-ID"/>
        </w:rPr>
        <w:t>57</w:t>
      </w:r>
      <w:r w:rsidRPr="00EA0D5A">
        <w:rPr>
          <w:rFonts w:eastAsia="Calibri" w:cs="Times New Roman"/>
          <w:sz w:val="24"/>
          <w:szCs w:val="24"/>
          <w:lang w:val="id" w:eastAsia="en-ID"/>
        </w:rPr>
        <w:t>(3), 141–153.</w:t>
      </w:r>
    </w:p>
    <w:sectPr w:rsidR="00EB2847" w:rsidRPr="00785C14" w:rsidSect="002D29CE">
      <w:headerReference w:type="default" r:id="rId12"/>
      <w:footerReference w:type="even" r:id="rId13"/>
      <w:footerReference w:type="default" r:id="rId14"/>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30EC" w14:textId="77777777" w:rsidR="00714590" w:rsidRDefault="00714590" w:rsidP="003F7CBE">
      <w:r>
        <w:separator/>
      </w:r>
    </w:p>
  </w:endnote>
  <w:endnote w:type="continuationSeparator" w:id="0">
    <w:p w14:paraId="2EB6A11A" w14:textId="77777777" w:rsidR="00714590" w:rsidRDefault="00714590"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0197791"/>
      <w:docPartObj>
        <w:docPartGallery w:val="Page Numbers (Bottom of Page)"/>
        <w:docPartUnique/>
      </w:docPartObj>
    </w:sdtPr>
    <w:sdtContent>
      <w:p w14:paraId="09D6E612" w14:textId="3599C062" w:rsidR="00785C14" w:rsidRDefault="00785C14" w:rsidP="00B406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44B4BE" w14:textId="77777777" w:rsidR="00785C14" w:rsidRDefault="00785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2986451"/>
      <w:docPartObj>
        <w:docPartGallery w:val="Page Numbers (Bottom of Page)"/>
        <w:docPartUnique/>
      </w:docPartObj>
    </w:sdtPr>
    <w:sdtEndPr>
      <w:rPr>
        <w:rStyle w:val="PageNumber"/>
        <w:color w:val="000000" w:themeColor="text1"/>
        <w:sz w:val="24"/>
        <w:szCs w:val="24"/>
      </w:rPr>
    </w:sdtEndPr>
    <w:sdtContent>
      <w:p w14:paraId="76CDE5F4" w14:textId="40170A62" w:rsidR="00785C14" w:rsidRPr="00785C14" w:rsidRDefault="00785C14" w:rsidP="00785C14">
        <w:pPr>
          <w:pStyle w:val="Footer"/>
          <w:framePr w:wrap="none" w:vAnchor="text" w:hAnchor="margin" w:xAlign="center" w:y="1"/>
          <w:ind w:left="0" w:firstLine="0"/>
          <w:rPr>
            <w:rStyle w:val="PageNumber"/>
            <w:color w:val="000000" w:themeColor="text1"/>
            <w:sz w:val="24"/>
            <w:szCs w:val="24"/>
          </w:rPr>
        </w:pPr>
        <w:r w:rsidRPr="00785C14">
          <w:rPr>
            <w:rStyle w:val="PageNumber"/>
            <w:color w:val="000000" w:themeColor="text1"/>
            <w:sz w:val="24"/>
            <w:szCs w:val="24"/>
          </w:rPr>
          <w:fldChar w:fldCharType="begin"/>
        </w:r>
        <w:r w:rsidRPr="00785C14">
          <w:rPr>
            <w:rStyle w:val="PageNumber"/>
            <w:color w:val="000000" w:themeColor="text1"/>
            <w:sz w:val="24"/>
            <w:szCs w:val="24"/>
          </w:rPr>
          <w:instrText xml:space="preserve"> PAGE </w:instrText>
        </w:r>
        <w:r w:rsidRPr="00785C14">
          <w:rPr>
            <w:rStyle w:val="PageNumber"/>
            <w:color w:val="000000" w:themeColor="text1"/>
            <w:sz w:val="24"/>
            <w:szCs w:val="24"/>
          </w:rPr>
          <w:fldChar w:fldCharType="separate"/>
        </w:r>
        <w:r w:rsidRPr="00785C14">
          <w:rPr>
            <w:rStyle w:val="PageNumber"/>
            <w:noProof/>
            <w:color w:val="000000" w:themeColor="text1"/>
            <w:sz w:val="24"/>
            <w:szCs w:val="24"/>
          </w:rPr>
          <w:t>1</w:t>
        </w:r>
        <w:r w:rsidRPr="00785C14">
          <w:rPr>
            <w:rStyle w:val="PageNumber"/>
            <w:noProof/>
            <w:color w:val="000000" w:themeColor="text1"/>
            <w:sz w:val="24"/>
            <w:szCs w:val="24"/>
          </w:rPr>
          <w:t>4</w:t>
        </w:r>
        <w:r w:rsidRPr="00785C14">
          <w:rPr>
            <w:rStyle w:val="PageNumber"/>
            <w:color w:val="000000" w:themeColor="text1"/>
            <w:sz w:val="24"/>
            <w:szCs w:val="24"/>
          </w:rPr>
          <w:fldChar w:fldCharType="end"/>
        </w:r>
      </w:p>
    </w:sdtContent>
  </w:sdt>
  <w:p w14:paraId="61B362B9" w14:textId="77777777" w:rsidR="00AE6D75" w:rsidRPr="00785C14" w:rsidRDefault="00AE6D75" w:rsidP="00B06E1E">
    <w:pPr>
      <w:pStyle w:val="Footer"/>
      <w:ind w:left="0" w:firstLine="0"/>
      <w:rPr>
        <w:color w:val="000000" w:themeColor="text1"/>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BDF5" w14:textId="77777777" w:rsidR="00714590" w:rsidRDefault="00714590" w:rsidP="003F7CBE">
      <w:r>
        <w:separator/>
      </w:r>
    </w:p>
  </w:footnote>
  <w:footnote w:type="continuationSeparator" w:id="0">
    <w:p w14:paraId="73F9F5E1" w14:textId="77777777" w:rsidR="00714590" w:rsidRDefault="00714590"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B3C2" w14:textId="77777777" w:rsidR="00AE6D75" w:rsidRPr="00E00B12" w:rsidRDefault="00AE6D75" w:rsidP="00B06E1E">
    <w:pPr>
      <w:pStyle w:val="Header"/>
      <w:ind w:left="0" w:firstLine="0"/>
      <w:rPr>
        <w:b/>
        <w:lang w:val="en-US"/>
      </w:rPr>
    </w:pPr>
    <w:proofErr w:type="spellStart"/>
    <w:r>
      <w:rPr>
        <w:b/>
        <w:lang w:val="en-US"/>
      </w:rPr>
      <w:t>Alfarisi</w:t>
    </w:r>
    <w:proofErr w:type="spellEnd"/>
    <w:r>
      <w:rPr>
        <w:b/>
      </w:rPr>
      <w:t xml:space="preserve">: Jurnal Pendidikan </w:t>
    </w:r>
    <w:r>
      <w:rPr>
        <w:b/>
        <w:lang w:val="en-US"/>
      </w:rPr>
      <w:t>MIPA</w:t>
    </w:r>
  </w:p>
  <w:p w14:paraId="3971F6FD" w14:textId="0A76AAF0" w:rsidR="00AE6D75" w:rsidRPr="00785C14" w:rsidRDefault="00AE6D75" w:rsidP="00B06E1E">
    <w:pPr>
      <w:pStyle w:val="Header"/>
      <w:ind w:left="0" w:firstLine="0"/>
      <w:rPr>
        <w:lang w:val="en-US"/>
      </w:rPr>
    </w:pPr>
    <w:r>
      <w:t>Vol.</w:t>
    </w:r>
    <w:r w:rsidR="005101DC">
      <w:rPr>
        <w:lang w:val="en-US"/>
      </w:rPr>
      <w:t xml:space="preserve"> 9</w:t>
    </w:r>
    <w:r>
      <w:t xml:space="preserve">, No. </w:t>
    </w:r>
    <w:r w:rsidR="005101DC">
      <w:rPr>
        <w:lang w:val="en-US"/>
      </w:rPr>
      <w:t>1</w:t>
    </w:r>
    <w:r>
      <w:t xml:space="preserve">, </w:t>
    </w:r>
    <w:r w:rsidR="005101DC">
      <w:rPr>
        <w:lang w:val="en-US"/>
      </w:rPr>
      <w:t>April 2026</w:t>
    </w:r>
    <w:r>
      <w:t xml:space="preserve">, </w:t>
    </w:r>
    <w:proofErr w:type="spellStart"/>
    <w:r>
      <w:t>pp</w:t>
    </w:r>
    <w:proofErr w:type="spellEnd"/>
    <w:r>
      <w:t>. 1-</w:t>
    </w:r>
    <w:r w:rsidR="00785C14">
      <w:rPr>
        <w:lang w:val="en-US"/>
      </w:rPr>
      <w:t>14</w:t>
    </w:r>
  </w:p>
  <w:p w14:paraId="641D15C2" w14:textId="7213BBBA" w:rsidR="00AE6D75" w:rsidRDefault="00AE6D75" w:rsidP="005101DC">
    <w:pPr>
      <w:pStyle w:val="Header"/>
      <w:ind w:left="0" w:firstLine="0"/>
    </w:pPr>
    <w:r>
      <w:t xml:space="preserve">p-ISSN: </w:t>
    </w:r>
    <w:r w:rsidR="005101DC">
      <w:t>2615-7756</w:t>
    </w:r>
  </w:p>
  <w:p w14:paraId="4AD8A91D" w14:textId="4342F00D" w:rsidR="00AE6D75" w:rsidRDefault="00AE6D75" w:rsidP="005101DC">
    <w:pPr>
      <w:pStyle w:val="Header"/>
      <w:ind w:left="0" w:firstLine="0"/>
    </w:pPr>
    <w:r>
      <w:t xml:space="preserve">e-ISSN: </w:t>
    </w:r>
    <w:r w:rsidR="005101DC">
      <w:t>2615-7748</w:t>
    </w:r>
  </w:p>
  <w:p w14:paraId="74DC9E1D" w14:textId="77777777" w:rsidR="00AE6D75" w:rsidRDefault="00AE6D75" w:rsidP="00B06E1E">
    <w:pPr>
      <w:pStyle w:val="Header"/>
      <w:ind w:left="0" w:firstLine="0"/>
    </w:pPr>
    <w:r>
      <w:rPr>
        <w:noProof/>
        <w:lang w:val="en-US"/>
      </w:rPr>
      <mc:AlternateContent>
        <mc:Choice Requires="wps">
          <w:drawing>
            <wp:anchor distT="4294967295" distB="4294967295" distL="114300" distR="114300" simplePos="0" relativeHeight="251659264" behindDoc="0" locked="0" layoutInCell="1" allowOverlap="1" wp14:anchorId="727E2D42" wp14:editId="6D9B2619">
              <wp:simplePos x="0" y="0"/>
              <wp:positionH relativeFrom="column">
                <wp:posOffset>-1905</wp:posOffset>
              </wp:positionH>
              <wp:positionV relativeFrom="paragraph">
                <wp:posOffset>212089</wp:posOffset>
              </wp:positionV>
              <wp:extent cx="5038725" cy="0"/>
              <wp:effectExtent l="0" t="12700" r="3175"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38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F273" id="_x0000_t32" coordsize="21600,21600" o:spt="32" o:oned="t" path="m,l21600,21600e" filled="f">
              <v:path arrowok="t" fillok="f" o:connecttype="none"/>
              <o:lock v:ext="edit" shapetype="t"/>
            </v:shapetype>
            <v:shape id="AutoShape 1" o:spid="_x0000_s1026" type="#_x0000_t32" style="position:absolute;margin-left:-.15pt;margin-top:16.7pt;width:396.75pt;height:0;z-index:251659264;visibility:visible;mso-wrap-style:square;mso-width-percent:0;mso-height-percent:0;mso-wrap-distance-left:9pt;mso-wrap-distance-top:.umm;mso-wrap-distance-right:9pt;mso-wrap-distance-bottom:.u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" strokeweight="1.5pt">
              <o:lock v:ext="edit" shapetype="f"/>
            </v:shape>
          </w:pict>
        </mc:Fallback>
      </mc:AlternateContent>
    </w:r>
  </w:p>
  <w:p w14:paraId="4EAAC3E8" w14:textId="77777777" w:rsidR="00AE6D75" w:rsidRPr="00B06E1E" w:rsidRDefault="00AE6D75" w:rsidP="00B06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B79"/>
    <w:multiLevelType w:val="hybridMultilevel"/>
    <w:tmpl w:val="DF765A02"/>
    <w:lvl w:ilvl="0" w:tplc="377606EC">
      <w:start w:val="1"/>
      <w:numFmt w:val="decimal"/>
      <w:lvlText w:val="%1."/>
      <w:lvlJc w:val="righ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041D1"/>
    <w:multiLevelType w:val="hybridMultilevel"/>
    <w:tmpl w:val="76F61FD2"/>
    <w:lvl w:ilvl="0" w:tplc="BCEC6412">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 w15:restartNumberingAfterBreak="0">
    <w:nsid w:val="0D703C85"/>
    <w:multiLevelType w:val="hybridMultilevel"/>
    <w:tmpl w:val="40C42B7A"/>
    <w:lvl w:ilvl="0" w:tplc="2D0A34BA">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3" w15:restartNumberingAfterBreak="0">
    <w:nsid w:val="13D15D1D"/>
    <w:multiLevelType w:val="hybridMultilevel"/>
    <w:tmpl w:val="6582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24696"/>
    <w:multiLevelType w:val="multilevel"/>
    <w:tmpl w:val="80827F6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E416266"/>
    <w:multiLevelType w:val="multilevel"/>
    <w:tmpl w:val="6ACC949E"/>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EA8455E"/>
    <w:multiLevelType w:val="hybridMultilevel"/>
    <w:tmpl w:val="A03EF0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533136"/>
    <w:multiLevelType w:val="hybridMultilevel"/>
    <w:tmpl w:val="ED64934C"/>
    <w:lvl w:ilvl="0" w:tplc="6D246638">
      <w:start w:val="1"/>
      <w:numFmt w:val="decimal"/>
      <w:lvlText w:val="%1."/>
      <w:lvlJc w:val="left"/>
      <w:pPr>
        <w:ind w:left="785" w:hanging="360"/>
      </w:pPr>
    </w:lvl>
    <w:lvl w:ilvl="1" w:tplc="38090019">
      <w:start w:val="1"/>
      <w:numFmt w:val="lowerLetter"/>
      <w:lvlText w:val="%2."/>
      <w:lvlJc w:val="left"/>
      <w:pPr>
        <w:ind w:left="1505" w:hanging="360"/>
      </w:pPr>
    </w:lvl>
    <w:lvl w:ilvl="2" w:tplc="3809001B">
      <w:start w:val="1"/>
      <w:numFmt w:val="lowerRoman"/>
      <w:lvlText w:val="%3."/>
      <w:lvlJc w:val="right"/>
      <w:pPr>
        <w:ind w:left="2225" w:hanging="180"/>
      </w:pPr>
    </w:lvl>
    <w:lvl w:ilvl="3" w:tplc="3809000F">
      <w:start w:val="1"/>
      <w:numFmt w:val="decimal"/>
      <w:lvlText w:val="%4."/>
      <w:lvlJc w:val="left"/>
      <w:pPr>
        <w:ind w:left="2945" w:hanging="360"/>
      </w:pPr>
    </w:lvl>
    <w:lvl w:ilvl="4" w:tplc="38090019">
      <w:start w:val="1"/>
      <w:numFmt w:val="lowerLetter"/>
      <w:lvlText w:val="%5."/>
      <w:lvlJc w:val="left"/>
      <w:pPr>
        <w:ind w:left="3665" w:hanging="360"/>
      </w:pPr>
    </w:lvl>
    <w:lvl w:ilvl="5" w:tplc="3809001B">
      <w:start w:val="1"/>
      <w:numFmt w:val="lowerRoman"/>
      <w:lvlText w:val="%6."/>
      <w:lvlJc w:val="right"/>
      <w:pPr>
        <w:ind w:left="4385" w:hanging="180"/>
      </w:pPr>
    </w:lvl>
    <w:lvl w:ilvl="6" w:tplc="3809000F">
      <w:start w:val="1"/>
      <w:numFmt w:val="decimal"/>
      <w:lvlText w:val="%7."/>
      <w:lvlJc w:val="left"/>
      <w:pPr>
        <w:ind w:left="5105" w:hanging="360"/>
      </w:pPr>
    </w:lvl>
    <w:lvl w:ilvl="7" w:tplc="38090019">
      <w:start w:val="1"/>
      <w:numFmt w:val="lowerLetter"/>
      <w:lvlText w:val="%8."/>
      <w:lvlJc w:val="left"/>
      <w:pPr>
        <w:ind w:left="5825" w:hanging="360"/>
      </w:pPr>
    </w:lvl>
    <w:lvl w:ilvl="8" w:tplc="3809001B">
      <w:start w:val="1"/>
      <w:numFmt w:val="lowerRoman"/>
      <w:lvlText w:val="%9."/>
      <w:lvlJc w:val="right"/>
      <w:pPr>
        <w:ind w:left="6545" w:hanging="180"/>
      </w:pPr>
    </w:lvl>
  </w:abstractNum>
  <w:abstractNum w:abstractNumId="8" w15:restartNumberingAfterBreak="0">
    <w:nsid w:val="31373AEE"/>
    <w:multiLevelType w:val="hybridMultilevel"/>
    <w:tmpl w:val="0F847A0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063245"/>
    <w:multiLevelType w:val="hybridMultilevel"/>
    <w:tmpl w:val="EA708780"/>
    <w:lvl w:ilvl="0" w:tplc="C62AAEEC">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EE50912"/>
    <w:multiLevelType w:val="hybridMultilevel"/>
    <w:tmpl w:val="2FA435BC"/>
    <w:lvl w:ilvl="0" w:tplc="377606EC">
      <w:start w:val="1"/>
      <w:numFmt w:val="decimal"/>
      <w:lvlText w:val="%1."/>
      <w:lvlJc w:val="righ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25AC"/>
    <w:multiLevelType w:val="hybridMultilevel"/>
    <w:tmpl w:val="BE462954"/>
    <w:lvl w:ilvl="0" w:tplc="EFF08412">
      <w:start w:val="3"/>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D32F78"/>
    <w:multiLevelType w:val="hybridMultilevel"/>
    <w:tmpl w:val="4E928724"/>
    <w:lvl w:ilvl="0" w:tplc="10D2862C">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D32AE0"/>
    <w:multiLevelType w:val="hybridMultilevel"/>
    <w:tmpl w:val="BD109B76"/>
    <w:lvl w:ilvl="0" w:tplc="B11AE0C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5C2E108E"/>
    <w:multiLevelType w:val="hybridMultilevel"/>
    <w:tmpl w:val="D3ECB292"/>
    <w:lvl w:ilvl="0" w:tplc="3000D72E">
      <w:start w:val="1"/>
      <w:numFmt w:val="decimal"/>
      <w:lvlText w:val="%1."/>
      <w:lvlJc w:val="left"/>
      <w:pPr>
        <w:ind w:left="1287" w:hanging="360"/>
      </w:pPr>
      <w:rPr>
        <w:rFonts w:ascii="Times New Roman" w:eastAsia="Calibri" w:hAnsi="Times New Roman" w:cs="Times New Roman"/>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 w15:restartNumberingAfterBreak="0">
    <w:nsid w:val="72B25A38"/>
    <w:multiLevelType w:val="hybridMultilevel"/>
    <w:tmpl w:val="3D80B942"/>
    <w:lvl w:ilvl="0" w:tplc="C018E1F2">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49D008E"/>
    <w:multiLevelType w:val="hybridMultilevel"/>
    <w:tmpl w:val="0AFE02FC"/>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634871220">
    <w:abstractNumId w:val="1"/>
  </w:num>
  <w:num w:numId="2" w16cid:durableId="1576819631">
    <w:abstractNumId w:val="4"/>
  </w:num>
  <w:num w:numId="3" w16cid:durableId="1205673804">
    <w:abstractNumId w:val="8"/>
  </w:num>
  <w:num w:numId="4" w16cid:durableId="1659191764">
    <w:abstractNumId w:val="3"/>
  </w:num>
  <w:num w:numId="5" w16cid:durableId="939409074">
    <w:abstractNumId w:val="10"/>
  </w:num>
  <w:num w:numId="6" w16cid:durableId="426002657">
    <w:abstractNumId w:val="0"/>
  </w:num>
  <w:num w:numId="7" w16cid:durableId="6374174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015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185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834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7407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3041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9662614">
    <w:abstractNumId w:val="15"/>
  </w:num>
  <w:num w:numId="14" w16cid:durableId="594554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661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5188893">
    <w:abstractNumId w:val="13"/>
  </w:num>
  <w:num w:numId="17" w16cid:durableId="148402537">
    <w:abstractNumId w:val="6"/>
  </w:num>
  <w:num w:numId="18" w16cid:durableId="1255438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4D"/>
    <w:rsid w:val="00006042"/>
    <w:rsid w:val="0005019A"/>
    <w:rsid w:val="00060C6B"/>
    <w:rsid w:val="0009076F"/>
    <w:rsid w:val="000A5C31"/>
    <w:rsid w:val="000C2544"/>
    <w:rsid w:val="000D6435"/>
    <w:rsid w:val="00113FB7"/>
    <w:rsid w:val="001204E1"/>
    <w:rsid w:val="00131C15"/>
    <w:rsid w:val="00160F93"/>
    <w:rsid w:val="0016402D"/>
    <w:rsid w:val="00175AF3"/>
    <w:rsid w:val="00182846"/>
    <w:rsid w:val="00183669"/>
    <w:rsid w:val="0019302D"/>
    <w:rsid w:val="00195218"/>
    <w:rsid w:val="001B1453"/>
    <w:rsid w:val="001D4EEF"/>
    <w:rsid w:val="001E26FF"/>
    <w:rsid w:val="001F5103"/>
    <w:rsid w:val="00201A8F"/>
    <w:rsid w:val="00211710"/>
    <w:rsid w:val="002123A5"/>
    <w:rsid w:val="00221978"/>
    <w:rsid w:val="002300BA"/>
    <w:rsid w:val="002305CD"/>
    <w:rsid w:val="002504C5"/>
    <w:rsid w:val="00255DE0"/>
    <w:rsid w:val="00275E0C"/>
    <w:rsid w:val="002B02DD"/>
    <w:rsid w:val="002B17CC"/>
    <w:rsid w:val="002D18A2"/>
    <w:rsid w:val="002D29CE"/>
    <w:rsid w:val="002D5C9D"/>
    <w:rsid w:val="002D69F8"/>
    <w:rsid w:val="002F46EC"/>
    <w:rsid w:val="002F51C7"/>
    <w:rsid w:val="003060A1"/>
    <w:rsid w:val="003064C0"/>
    <w:rsid w:val="003403B2"/>
    <w:rsid w:val="0038794D"/>
    <w:rsid w:val="003B1AA4"/>
    <w:rsid w:val="003B243E"/>
    <w:rsid w:val="003B2885"/>
    <w:rsid w:val="003B4478"/>
    <w:rsid w:val="003B7B4F"/>
    <w:rsid w:val="003D187B"/>
    <w:rsid w:val="003D4F5A"/>
    <w:rsid w:val="003E3407"/>
    <w:rsid w:val="003F2E68"/>
    <w:rsid w:val="003F7CBE"/>
    <w:rsid w:val="0041418F"/>
    <w:rsid w:val="00427261"/>
    <w:rsid w:val="004277AF"/>
    <w:rsid w:val="00433598"/>
    <w:rsid w:val="00456DF1"/>
    <w:rsid w:val="0046265C"/>
    <w:rsid w:val="0046265F"/>
    <w:rsid w:val="004755C0"/>
    <w:rsid w:val="004A6306"/>
    <w:rsid w:val="004A7570"/>
    <w:rsid w:val="004B1287"/>
    <w:rsid w:val="004B172C"/>
    <w:rsid w:val="004B5CC9"/>
    <w:rsid w:val="004C34EF"/>
    <w:rsid w:val="004E1603"/>
    <w:rsid w:val="005101DC"/>
    <w:rsid w:val="005162BB"/>
    <w:rsid w:val="00532D38"/>
    <w:rsid w:val="0054223F"/>
    <w:rsid w:val="005450D2"/>
    <w:rsid w:val="0057022C"/>
    <w:rsid w:val="005730DE"/>
    <w:rsid w:val="00590F04"/>
    <w:rsid w:val="005B2CE7"/>
    <w:rsid w:val="005C3656"/>
    <w:rsid w:val="005D74CA"/>
    <w:rsid w:val="005E1DD1"/>
    <w:rsid w:val="005F098D"/>
    <w:rsid w:val="005F70EB"/>
    <w:rsid w:val="006051EA"/>
    <w:rsid w:val="00605A7E"/>
    <w:rsid w:val="006141A6"/>
    <w:rsid w:val="0062325B"/>
    <w:rsid w:val="006332E2"/>
    <w:rsid w:val="006356FD"/>
    <w:rsid w:val="0065220D"/>
    <w:rsid w:val="00656BCB"/>
    <w:rsid w:val="00672F00"/>
    <w:rsid w:val="00692B97"/>
    <w:rsid w:val="00694D00"/>
    <w:rsid w:val="00696E72"/>
    <w:rsid w:val="006B1015"/>
    <w:rsid w:val="006D66C4"/>
    <w:rsid w:val="006F5E59"/>
    <w:rsid w:val="00714590"/>
    <w:rsid w:val="007158B6"/>
    <w:rsid w:val="00727BA3"/>
    <w:rsid w:val="007426B5"/>
    <w:rsid w:val="007443F6"/>
    <w:rsid w:val="00764C40"/>
    <w:rsid w:val="0077042B"/>
    <w:rsid w:val="007816C1"/>
    <w:rsid w:val="00781EF8"/>
    <w:rsid w:val="00785C14"/>
    <w:rsid w:val="007C2A8F"/>
    <w:rsid w:val="0080794B"/>
    <w:rsid w:val="00815855"/>
    <w:rsid w:val="00822058"/>
    <w:rsid w:val="008239EE"/>
    <w:rsid w:val="00833A30"/>
    <w:rsid w:val="00835DC8"/>
    <w:rsid w:val="008428EF"/>
    <w:rsid w:val="00866CB3"/>
    <w:rsid w:val="00872A1E"/>
    <w:rsid w:val="00874E33"/>
    <w:rsid w:val="00896423"/>
    <w:rsid w:val="008A2F10"/>
    <w:rsid w:val="008B6AA6"/>
    <w:rsid w:val="008B7AB5"/>
    <w:rsid w:val="008F51D7"/>
    <w:rsid w:val="008F532E"/>
    <w:rsid w:val="009125A5"/>
    <w:rsid w:val="00920CF0"/>
    <w:rsid w:val="00954BE7"/>
    <w:rsid w:val="00980723"/>
    <w:rsid w:val="009A54FE"/>
    <w:rsid w:val="009B1BC6"/>
    <w:rsid w:val="009D0596"/>
    <w:rsid w:val="009D7597"/>
    <w:rsid w:val="009E2F99"/>
    <w:rsid w:val="00A14AA0"/>
    <w:rsid w:val="00A162BF"/>
    <w:rsid w:val="00A2707D"/>
    <w:rsid w:val="00A41959"/>
    <w:rsid w:val="00A47B57"/>
    <w:rsid w:val="00A50874"/>
    <w:rsid w:val="00A52EDE"/>
    <w:rsid w:val="00A65314"/>
    <w:rsid w:val="00A715DE"/>
    <w:rsid w:val="00A73591"/>
    <w:rsid w:val="00A937D6"/>
    <w:rsid w:val="00A96830"/>
    <w:rsid w:val="00AA25EA"/>
    <w:rsid w:val="00AC0BFE"/>
    <w:rsid w:val="00AC3919"/>
    <w:rsid w:val="00AD6D6A"/>
    <w:rsid w:val="00AD7880"/>
    <w:rsid w:val="00AE6D75"/>
    <w:rsid w:val="00AF25F5"/>
    <w:rsid w:val="00AF7E02"/>
    <w:rsid w:val="00B06E1E"/>
    <w:rsid w:val="00B078B5"/>
    <w:rsid w:val="00B272B5"/>
    <w:rsid w:val="00B279AA"/>
    <w:rsid w:val="00B27BD9"/>
    <w:rsid w:val="00B77349"/>
    <w:rsid w:val="00B80EE1"/>
    <w:rsid w:val="00B841C1"/>
    <w:rsid w:val="00BA5FAB"/>
    <w:rsid w:val="00BB5CCD"/>
    <w:rsid w:val="00C45540"/>
    <w:rsid w:val="00C47E67"/>
    <w:rsid w:val="00C54FC0"/>
    <w:rsid w:val="00C56297"/>
    <w:rsid w:val="00C60814"/>
    <w:rsid w:val="00C725A0"/>
    <w:rsid w:val="00C74330"/>
    <w:rsid w:val="00CA6157"/>
    <w:rsid w:val="00CD5E4B"/>
    <w:rsid w:val="00D10978"/>
    <w:rsid w:val="00D12A53"/>
    <w:rsid w:val="00D216CA"/>
    <w:rsid w:val="00D25080"/>
    <w:rsid w:val="00D3018C"/>
    <w:rsid w:val="00D33C86"/>
    <w:rsid w:val="00D35E4D"/>
    <w:rsid w:val="00D57EC9"/>
    <w:rsid w:val="00D80104"/>
    <w:rsid w:val="00D85A84"/>
    <w:rsid w:val="00D97F9F"/>
    <w:rsid w:val="00DC0258"/>
    <w:rsid w:val="00DC21F9"/>
    <w:rsid w:val="00DC3341"/>
    <w:rsid w:val="00DC6983"/>
    <w:rsid w:val="00DE55D1"/>
    <w:rsid w:val="00DF19F9"/>
    <w:rsid w:val="00E009AC"/>
    <w:rsid w:val="00E00B12"/>
    <w:rsid w:val="00E00F70"/>
    <w:rsid w:val="00E05CCA"/>
    <w:rsid w:val="00E126D3"/>
    <w:rsid w:val="00E25767"/>
    <w:rsid w:val="00E273F7"/>
    <w:rsid w:val="00E36DD3"/>
    <w:rsid w:val="00E435A8"/>
    <w:rsid w:val="00E56722"/>
    <w:rsid w:val="00E56E74"/>
    <w:rsid w:val="00E9106B"/>
    <w:rsid w:val="00E9776D"/>
    <w:rsid w:val="00EA0D5A"/>
    <w:rsid w:val="00EA5917"/>
    <w:rsid w:val="00EB2847"/>
    <w:rsid w:val="00ED09FE"/>
    <w:rsid w:val="00EF50EB"/>
    <w:rsid w:val="00F31B22"/>
    <w:rsid w:val="00F33F64"/>
    <w:rsid w:val="00F519B4"/>
    <w:rsid w:val="00F65948"/>
    <w:rsid w:val="00F733A1"/>
    <w:rsid w:val="00F83AF2"/>
    <w:rsid w:val="00F842A6"/>
    <w:rsid w:val="00F969E8"/>
    <w:rsid w:val="00FA0EBF"/>
    <w:rsid w:val="00FA65C0"/>
    <w:rsid w:val="00FA777A"/>
    <w:rsid w:val="00FF68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2035B"/>
  <w15:docId w15:val="{1C2E874E-45A0-4B19-B29A-F672A363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2">
    <w:name w:val="heading 2"/>
    <w:basedOn w:val="Normal"/>
    <w:next w:val="Normal"/>
    <w:link w:val="Heading2Char"/>
    <w:uiPriority w:val="9"/>
    <w:semiHidden/>
    <w:unhideWhenUsed/>
    <w:qFormat/>
    <w:rsid w:val="001204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DE55D1"/>
    <w:rPr>
      <w:color w:val="605E5C"/>
      <w:shd w:val="clear" w:color="auto" w:fill="E1DFDD"/>
    </w:rPr>
  </w:style>
  <w:style w:type="table" w:customStyle="1" w:styleId="TableGrid1">
    <w:name w:val="Table Grid1"/>
    <w:basedOn w:val="TableNormal"/>
    <w:next w:val="TableGrid"/>
    <w:uiPriority w:val="59"/>
    <w:rsid w:val="005B2CE7"/>
    <w:pPr>
      <w:ind w:left="0" w:firstLine="0"/>
      <w:jc w:val="left"/>
    </w:pPr>
    <w:rPr>
      <w:rFonts w:ascii="Arial" w:hAnsi="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23A5"/>
    <w:pPr>
      <w:ind w:left="0" w:firstLine="0"/>
      <w:jc w:val="left"/>
    </w:pPr>
    <w:rPr>
      <w:rFonts w:ascii="Arial" w:hAnsi="Arial"/>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paragraph,Body of text+1,Body of text+2,Body of text+3,List Paragraph11,Colorful List - Accent 11,Medium Grid 1 - Accent 21"/>
    <w:basedOn w:val="Normal"/>
    <w:link w:val="ListParagraphChar"/>
    <w:uiPriority w:val="34"/>
    <w:qFormat/>
    <w:rsid w:val="003D187B"/>
    <w:pPr>
      <w:ind w:left="720"/>
      <w:contextualSpacing/>
    </w:pPr>
  </w:style>
  <w:style w:type="character" w:styleId="Emphasis">
    <w:name w:val="Emphasis"/>
    <w:basedOn w:val="DefaultParagraphFont"/>
    <w:uiPriority w:val="20"/>
    <w:qFormat/>
    <w:rsid w:val="0065220D"/>
    <w:rPr>
      <w:i/>
      <w:iCs/>
    </w:rPr>
  </w:style>
  <w:style w:type="character" w:customStyle="1" w:styleId="ListParagraphChar">
    <w:name w:val="List Paragraph Char"/>
    <w:aliases w:val="Body of text Char,List Paragraph1 Char,paragraph Char,Body of text+1 Char,Body of text+2 Char,Body of text+3 Char,List Paragraph11 Char,Colorful List - Accent 11 Char,Medium Grid 1 - Accent 21 Char"/>
    <w:link w:val="ListParagraph"/>
    <w:uiPriority w:val="34"/>
    <w:locked/>
    <w:rsid w:val="00980723"/>
  </w:style>
  <w:style w:type="character" w:styleId="UnresolvedMention">
    <w:name w:val="Unresolved Mention"/>
    <w:basedOn w:val="DefaultParagraphFont"/>
    <w:uiPriority w:val="99"/>
    <w:semiHidden/>
    <w:unhideWhenUsed/>
    <w:rsid w:val="0005019A"/>
    <w:rPr>
      <w:color w:val="605E5C"/>
      <w:shd w:val="clear" w:color="auto" w:fill="E1DFDD"/>
    </w:rPr>
  </w:style>
  <w:style w:type="character" w:customStyle="1" w:styleId="Heading2Char">
    <w:name w:val="Heading 2 Char"/>
    <w:basedOn w:val="DefaultParagraphFont"/>
    <w:link w:val="Heading2"/>
    <w:uiPriority w:val="9"/>
    <w:semiHidden/>
    <w:rsid w:val="001204E1"/>
    <w:rPr>
      <w:rFonts w:asciiTheme="majorHAnsi" w:eastAsiaTheme="majorEastAsia" w:hAnsiTheme="majorHAnsi" w:cstheme="majorBidi"/>
      <w:color w:val="365F91" w:themeColor="accent1" w:themeShade="BF"/>
      <w:sz w:val="26"/>
      <w:szCs w:val="26"/>
    </w:rPr>
  </w:style>
  <w:style w:type="paragraph" w:customStyle="1" w:styleId="p1">
    <w:name w:val="p1"/>
    <w:basedOn w:val="Normal"/>
    <w:rsid w:val="005101DC"/>
    <w:pPr>
      <w:ind w:left="0" w:firstLine="0"/>
      <w:jc w:val="left"/>
    </w:pPr>
    <w:rPr>
      <w:rFonts w:eastAsia="Times New Roman" w:cs="Times New Roman"/>
      <w:color w:val="000000"/>
      <w:sz w:val="17"/>
      <w:szCs w:val="17"/>
      <w:lang w:val="en-ID"/>
    </w:rPr>
  </w:style>
  <w:style w:type="character" w:styleId="PageNumber">
    <w:name w:val="page number"/>
    <w:basedOn w:val="DefaultParagraphFont"/>
    <w:uiPriority w:val="99"/>
    <w:semiHidden/>
    <w:unhideWhenUsed/>
    <w:rsid w:val="0078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5809">
      <w:bodyDiv w:val="1"/>
      <w:marLeft w:val="0"/>
      <w:marRight w:val="0"/>
      <w:marTop w:val="0"/>
      <w:marBottom w:val="0"/>
      <w:divBdr>
        <w:top w:val="none" w:sz="0" w:space="0" w:color="auto"/>
        <w:left w:val="none" w:sz="0" w:space="0" w:color="auto"/>
        <w:bottom w:val="none" w:sz="0" w:space="0" w:color="auto"/>
        <w:right w:val="none" w:sz="0" w:space="0" w:color="auto"/>
      </w:divBdr>
    </w:div>
    <w:div w:id="127944758">
      <w:bodyDiv w:val="1"/>
      <w:marLeft w:val="0"/>
      <w:marRight w:val="0"/>
      <w:marTop w:val="0"/>
      <w:marBottom w:val="0"/>
      <w:divBdr>
        <w:top w:val="none" w:sz="0" w:space="0" w:color="auto"/>
        <w:left w:val="none" w:sz="0" w:space="0" w:color="auto"/>
        <w:bottom w:val="none" w:sz="0" w:space="0" w:color="auto"/>
        <w:right w:val="none" w:sz="0" w:space="0" w:color="auto"/>
      </w:divBdr>
    </w:div>
    <w:div w:id="166602945">
      <w:bodyDiv w:val="1"/>
      <w:marLeft w:val="0"/>
      <w:marRight w:val="0"/>
      <w:marTop w:val="0"/>
      <w:marBottom w:val="0"/>
      <w:divBdr>
        <w:top w:val="none" w:sz="0" w:space="0" w:color="auto"/>
        <w:left w:val="none" w:sz="0" w:space="0" w:color="auto"/>
        <w:bottom w:val="none" w:sz="0" w:space="0" w:color="auto"/>
        <w:right w:val="none" w:sz="0" w:space="0" w:color="auto"/>
      </w:divBdr>
    </w:div>
    <w:div w:id="180362805">
      <w:bodyDiv w:val="1"/>
      <w:marLeft w:val="0"/>
      <w:marRight w:val="0"/>
      <w:marTop w:val="0"/>
      <w:marBottom w:val="0"/>
      <w:divBdr>
        <w:top w:val="none" w:sz="0" w:space="0" w:color="auto"/>
        <w:left w:val="none" w:sz="0" w:space="0" w:color="auto"/>
        <w:bottom w:val="none" w:sz="0" w:space="0" w:color="auto"/>
        <w:right w:val="none" w:sz="0" w:space="0" w:color="auto"/>
      </w:divBdr>
    </w:div>
    <w:div w:id="211815161">
      <w:bodyDiv w:val="1"/>
      <w:marLeft w:val="0"/>
      <w:marRight w:val="0"/>
      <w:marTop w:val="0"/>
      <w:marBottom w:val="0"/>
      <w:divBdr>
        <w:top w:val="none" w:sz="0" w:space="0" w:color="auto"/>
        <w:left w:val="none" w:sz="0" w:space="0" w:color="auto"/>
        <w:bottom w:val="none" w:sz="0" w:space="0" w:color="auto"/>
        <w:right w:val="none" w:sz="0" w:space="0" w:color="auto"/>
      </w:divBdr>
    </w:div>
    <w:div w:id="230770786">
      <w:bodyDiv w:val="1"/>
      <w:marLeft w:val="0"/>
      <w:marRight w:val="0"/>
      <w:marTop w:val="0"/>
      <w:marBottom w:val="0"/>
      <w:divBdr>
        <w:top w:val="none" w:sz="0" w:space="0" w:color="auto"/>
        <w:left w:val="none" w:sz="0" w:space="0" w:color="auto"/>
        <w:bottom w:val="none" w:sz="0" w:space="0" w:color="auto"/>
        <w:right w:val="none" w:sz="0" w:space="0" w:color="auto"/>
      </w:divBdr>
    </w:div>
    <w:div w:id="233011339">
      <w:bodyDiv w:val="1"/>
      <w:marLeft w:val="0"/>
      <w:marRight w:val="0"/>
      <w:marTop w:val="0"/>
      <w:marBottom w:val="0"/>
      <w:divBdr>
        <w:top w:val="none" w:sz="0" w:space="0" w:color="auto"/>
        <w:left w:val="none" w:sz="0" w:space="0" w:color="auto"/>
        <w:bottom w:val="none" w:sz="0" w:space="0" w:color="auto"/>
        <w:right w:val="none" w:sz="0" w:space="0" w:color="auto"/>
      </w:divBdr>
    </w:div>
    <w:div w:id="258221348">
      <w:bodyDiv w:val="1"/>
      <w:marLeft w:val="0"/>
      <w:marRight w:val="0"/>
      <w:marTop w:val="0"/>
      <w:marBottom w:val="0"/>
      <w:divBdr>
        <w:top w:val="none" w:sz="0" w:space="0" w:color="auto"/>
        <w:left w:val="none" w:sz="0" w:space="0" w:color="auto"/>
        <w:bottom w:val="none" w:sz="0" w:space="0" w:color="auto"/>
        <w:right w:val="none" w:sz="0" w:space="0" w:color="auto"/>
      </w:divBdr>
    </w:div>
    <w:div w:id="283266682">
      <w:bodyDiv w:val="1"/>
      <w:marLeft w:val="0"/>
      <w:marRight w:val="0"/>
      <w:marTop w:val="0"/>
      <w:marBottom w:val="0"/>
      <w:divBdr>
        <w:top w:val="none" w:sz="0" w:space="0" w:color="auto"/>
        <w:left w:val="none" w:sz="0" w:space="0" w:color="auto"/>
        <w:bottom w:val="none" w:sz="0" w:space="0" w:color="auto"/>
        <w:right w:val="none" w:sz="0" w:space="0" w:color="auto"/>
      </w:divBdr>
    </w:div>
    <w:div w:id="285742728">
      <w:bodyDiv w:val="1"/>
      <w:marLeft w:val="0"/>
      <w:marRight w:val="0"/>
      <w:marTop w:val="0"/>
      <w:marBottom w:val="0"/>
      <w:divBdr>
        <w:top w:val="none" w:sz="0" w:space="0" w:color="auto"/>
        <w:left w:val="none" w:sz="0" w:space="0" w:color="auto"/>
        <w:bottom w:val="none" w:sz="0" w:space="0" w:color="auto"/>
        <w:right w:val="none" w:sz="0" w:space="0" w:color="auto"/>
      </w:divBdr>
    </w:div>
    <w:div w:id="314651124">
      <w:bodyDiv w:val="1"/>
      <w:marLeft w:val="0"/>
      <w:marRight w:val="0"/>
      <w:marTop w:val="0"/>
      <w:marBottom w:val="0"/>
      <w:divBdr>
        <w:top w:val="none" w:sz="0" w:space="0" w:color="auto"/>
        <w:left w:val="none" w:sz="0" w:space="0" w:color="auto"/>
        <w:bottom w:val="none" w:sz="0" w:space="0" w:color="auto"/>
        <w:right w:val="none" w:sz="0" w:space="0" w:color="auto"/>
      </w:divBdr>
    </w:div>
    <w:div w:id="340664467">
      <w:bodyDiv w:val="1"/>
      <w:marLeft w:val="0"/>
      <w:marRight w:val="0"/>
      <w:marTop w:val="0"/>
      <w:marBottom w:val="0"/>
      <w:divBdr>
        <w:top w:val="none" w:sz="0" w:space="0" w:color="auto"/>
        <w:left w:val="none" w:sz="0" w:space="0" w:color="auto"/>
        <w:bottom w:val="none" w:sz="0" w:space="0" w:color="auto"/>
        <w:right w:val="none" w:sz="0" w:space="0" w:color="auto"/>
      </w:divBdr>
    </w:div>
    <w:div w:id="549463798">
      <w:bodyDiv w:val="1"/>
      <w:marLeft w:val="0"/>
      <w:marRight w:val="0"/>
      <w:marTop w:val="0"/>
      <w:marBottom w:val="0"/>
      <w:divBdr>
        <w:top w:val="none" w:sz="0" w:space="0" w:color="auto"/>
        <w:left w:val="none" w:sz="0" w:space="0" w:color="auto"/>
        <w:bottom w:val="none" w:sz="0" w:space="0" w:color="auto"/>
        <w:right w:val="none" w:sz="0" w:space="0" w:color="auto"/>
      </w:divBdr>
    </w:div>
    <w:div w:id="592516294">
      <w:bodyDiv w:val="1"/>
      <w:marLeft w:val="0"/>
      <w:marRight w:val="0"/>
      <w:marTop w:val="0"/>
      <w:marBottom w:val="0"/>
      <w:divBdr>
        <w:top w:val="none" w:sz="0" w:space="0" w:color="auto"/>
        <w:left w:val="none" w:sz="0" w:space="0" w:color="auto"/>
        <w:bottom w:val="none" w:sz="0" w:space="0" w:color="auto"/>
        <w:right w:val="none" w:sz="0" w:space="0" w:color="auto"/>
      </w:divBdr>
    </w:div>
    <w:div w:id="667557073">
      <w:bodyDiv w:val="1"/>
      <w:marLeft w:val="0"/>
      <w:marRight w:val="0"/>
      <w:marTop w:val="0"/>
      <w:marBottom w:val="0"/>
      <w:divBdr>
        <w:top w:val="none" w:sz="0" w:space="0" w:color="auto"/>
        <w:left w:val="none" w:sz="0" w:space="0" w:color="auto"/>
        <w:bottom w:val="none" w:sz="0" w:space="0" w:color="auto"/>
        <w:right w:val="none" w:sz="0" w:space="0" w:color="auto"/>
      </w:divBdr>
    </w:div>
    <w:div w:id="685862173">
      <w:bodyDiv w:val="1"/>
      <w:marLeft w:val="0"/>
      <w:marRight w:val="0"/>
      <w:marTop w:val="0"/>
      <w:marBottom w:val="0"/>
      <w:divBdr>
        <w:top w:val="none" w:sz="0" w:space="0" w:color="auto"/>
        <w:left w:val="none" w:sz="0" w:space="0" w:color="auto"/>
        <w:bottom w:val="none" w:sz="0" w:space="0" w:color="auto"/>
        <w:right w:val="none" w:sz="0" w:space="0" w:color="auto"/>
      </w:divBdr>
    </w:div>
    <w:div w:id="735935999">
      <w:bodyDiv w:val="1"/>
      <w:marLeft w:val="0"/>
      <w:marRight w:val="0"/>
      <w:marTop w:val="0"/>
      <w:marBottom w:val="0"/>
      <w:divBdr>
        <w:top w:val="none" w:sz="0" w:space="0" w:color="auto"/>
        <w:left w:val="none" w:sz="0" w:space="0" w:color="auto"/>
        <w:bottom w:val="none" w:sz="0" w:space="0" w:color="auto"/>
        <w:right w:val="none" w:sz="0" w:space="0" w:color="auto"/>
      </w:divBdr>
    </w:div>
    <w:div w:id="780613474">
      <w:bodyDiv w:val="1"/>
      <w:marLeft w:val="0"/>
      <w:marRight w:val="0"/>
      <w:marTop w:val="0"/>
      <w:marBottom w:val="0"/>
      <w:divBdr>
        <w:top w:val="none" w:sz="0" w:space="0" w:color="auto"/>
        <w:left w:val="none" w:sz="0" w:space="0" w:color="auto"/>
        <w:bottom w:val="none" w:sz="0" w:space="0" w:color="auto"/>
        <w:right w:val="none" w:sz="0" w:space="0" w:color="auto"/>
      </w:divBdr>
    </w:div>
    <w:div w:id="825317658">
      <w:bodyDiv w:val="1"/>
      <w:marLeft w:val="0"/>
      <w:marRight w:val="0"/>
      <w:marTop w:val="0"/>
      <w:marBottom w:val="0"/>
      <w:divBdr>
        <w:top w:val="none" w:sz="0" w:space="0" w:color="auto"/>
        <w:left w:val="none" w:sz="0" w:space="0" w:color="auto"/>
        <w:bottom w:val="none" w:sz="0" w:space="0" w:color="auto"/>
        <w:right w:val="none" w:sz="0" w:space="0" w:color="auto"/>
      </w:divBdr>
    </w:div>
    <w:div w:id="839352226">
      <w:bodyDiv w:val="1"/>
      <w:marLeft w:val="0"/>
      <w:marRight w:val="0"/>
      <w:marTop w:val="0"/>
      <w:marBottom w:val="0"/>
      <w:divBdr>
        <w:top w:val="none" w:sz="0" w:space="0" w:color="auto"/>
        <w:left w:val="none" w:sz="0" w:space="0" w:color="auto"/>
        <w:bottom w:val="none" w:sz="0" w:space="0" w:color="auto"/>
        <w:right w:val="none" w:sz="0" w:space="0" w:color="auto"/>
      </w:divBdr>
    </w:div>
    <w:div w:id="863591778">
      <w:bodyDiv w:val="1"/>
      <w:marLeft w:val="0"/>
      <w:marRight w:val="0"/>
      <w:marTop w:val="0"/>
      <w:marBottom w:val="0"/>
      <w:divBdr>
        <w:top w:val="none" w:sz="0" w:space="0" w:color="auto"/>
        <w:left w:val="none" w:sz="0" w:space="0" w:color="auto"/>
        <w:bottom w:val="none" w:sz="0" w:space="0" w:color="auto"/>
        <w:right w:val="none" w:sz="0" w:space="0" w:color="auto"/>
      </w:divBdr>
    </w:div>
    <w:div w:id="889071760">
      <w:bodyDiv w:val="1"/>
      <w:marLeft w:val="0"/>
      <w:marRight w:val="0"/>
      <w:marTop w:val="0"/>
      <w:marBottom w:val="0"/>
      <w:divBdr>
        <w:top w:val="none" w:sz="0" w:space="0" w:color="auto"/>
        <w:left w:val="none" w:sz="0" w:space="0" w:color="auto"/>
        <w:bottom w:val="none" w:sz="0" w:space="0" w:color="auto"/>
        <w:right w:val="none" w:sz="0" w:space="0" w:color="auto"/>
      </w:divBdr>
    </w:div>
    <w:div w:id="924998512">
      <w:bodyDiv w:val="1"/>
      <w:marLeft w:val="0"/>
      <w:marRight w:val="0"/>
      <w:marTop w:val="0"/>
      <w:marBottom w:val="0"/>
      <w:divBdr>
        <w:top w:val="none" w:sz="0" w:space="0" w:color="auto"/>
        <w:left w:val="none" w:sz="0" w:space="0" w:color="auto"/>
        <w:bottom w:val="none" w:sz="0" w:space="0" w:color="auto"/>
        <w:right w:val="none" w:sz="0" w:space="0" w:color="auto"/>
      </w:divBdr>
    </w:div>
    <w:div w:id="936057056">
      <w:bodyDiv w:val="1"/>
      <w:marLeft w:val="0"/>
      <w:marRight w:val="0"/>
      <w:marTop w:val="0"/>
      <w:marBottom w:val="0"/>
      <w:divBdr>
        <w:top w:val="none" w:sz="0" w:space="0" w:color="auto"/>
        <w:left w:val="none" w:sz="0" w:space="0" w:color="auto"/>
        <w:bottom w:val="none" w:sz="0" w:space="0" w:color="auto"/>
        <w:right w:val="none" w:sz="0" w:space="0" w:color="auto"/>
      </w:divBdr>
    </w:div>
    <w:div w:id="946741061">
      <w:bodyDiv w:val="1"/>
      <w:marLeft w:val="0"/>
      <w:marRight w:val="0"/>
      <w:marTop w:val="0"/>
      <w:marBottom w:val="0"/>
      <w:divBdr>
        <w:top w:val="none" w:sz="0" w:space="0" w:color="auto"/>
        <w:left w:val="none" w:sz="0" w:space="0" w:color="auto"/>
        <w:bottom w:val="none" w:sz="0" w:space="0" w:color="auto"/>
        <w:right w:val="none" w:sz="0" w:space="0" w:color="auto"/>
      </w:divBdr>
    </w:div>
    <w:div w:id="973412368">
      <w:bodyDiv w:val="1"/>
      <w:marLeft w:val="0"/>
      <w:marRight w:val="0"/>
      <w:marTop w:val="0"/>
      <w:marBottom w:val="0"/>
      <w:divBdr>
        <w:top w:val="none" w:sz="0" w:space="0" w:color="auto"/>
        <w:left w:val="none" w:sz="0" w:space="0" w:color="auto"/>
        <w:bottom w:val="none" w:sz="0" w:space="0" w:color="auto"/>
        <w:right w:val="none" w:sz="0" w:space="0" w:color="auto"/>
      </w:divBdr>
    </w:div>
    <w:div w:id="995765363">
      <w:bodyDiv w:val="1"/>
      <w:marLeft w:val="0"/>
      <w:marRight w:val="0"/>
      <w:marTop w:val="0"/>
      <w:marBottom w:val="0"/>
      <w:divBdr>
        <w:top w:val="none" w:sz="0" w:space="0" w:color="auto"/>
        <w:left w:val="none" w:sz="0" w:space="0" w:color="auto"/>
        <w:bottom w:val="none" w:sz="0" w:space="0" w:color="auto"/>
        <w:right w:val="none" w:sz="0" w:space="0" w:color="auto"/>
      </w:divBdr>
    </w:div>
    <w:div w:id="1011446142">
      <w:bodyDiv w:val="1"/>
      <w:marLeft w:val="0"/>
      <w:marRight w:val="0"/>
      <w:marTop w:val="0"/>
      <w:marBottom w:val="0"/>
      <w:divBdr>
        <w:top w:val="none" w:sz="0" w:space="0" w:color="auto"/>
        <w:left w:val="none" w:sz="0" w:space="0" w:color="auto"/>
        <w:bottom w:val="none" w:sz="0" w:space="0" w:color="auto"/>
        <w:right w:val="none" w:sz="0" w:space="0" w:color="auto"/>
      </w:divBdr>
    </w:div>
    <w:div w:id="1039013373">
      <w:bodyDiv w:val="1"/>
      <w:marLeft w:val="0"/>
      <w:marRight w:val="0"/>
      <w:marTop w:val="0"/>
      <w:marBottom w:val="0"/>
      <w:divBdr>
        <w:top w:val="none" w:sz="0" w:space="0" w:color="auto"/>
        <w:left w:val="none" w:sz="0" w:space="0" w:color="auto"/>
        <w:bottom w:val="none" w:sz="0" w:space="0" w:color="auto"/>
        <w:right w:val="none" w:sz="0" w:space="0" w:color="auto"/>
      </w:divBdr>
    </w:div>
    <w:div w:id="1083144341">
      <w:bodyDiv w:val="1"/>
      <w:marLeft w:val="0"/>
      <w:marRight w:val="0"/>
      <w:marTop w:val="0"/>
      <w:marBottom w:val="0"/>
      <w:divBdr>
        <w:top w:val="none" w:sz="0" w:space="0" w:color="auto"/>
        <w:left w:val="none" w:sz="0" w:space="0" w:color="auto"/>
        <w:bottom w:val="none" w:sz="0" w:space="0" w:color="auto"/>
        <w:right w:val="none" w:sz="0" w:space="0" w:color="auto"/>
      </w:divBdr>
    </w:div>
    <w:div w:id="1098864106">
      <w:bodyDiv w:val="1"/>
      <w:marLeft w:val="0"/>
      <w:marRight w:val="0"/>
      <w:marTop w:val="0"/>
      <w:marBottom w:val="0"/>
      <w:divBdr>
        <w:top w:val="none" w:sz="0" w:space="0" w:color="auto"/>
        <w:left w:val="none" w:sz="0" w:space="0" w:color="auto"/>
        <w:bottom w:val="none" w:sz="0" w:space="0" w:color="auto"/>
        <w:right w:val="none" w:sz="0" w:space="0" w:color="auto"/>
      </w:divBdr>
    </w:div>
    <w:div w:id="1130126974">
      <w:bodyDiv w:val="1"/>
      <w:marLeft w:val="0"/>
      <w:marRight w:val="0"/>
      <w:marTop w:val="0"/>
      <w:marBottom w:val="0"/>
      <w:divBdr>
        <w:top w:val="none" w:sz="0" w:space="0" w:color="auto"/>
        <w:left w:val="none" w:sz="0" w:space="0" w:color="auto"/>
        <w:bottom w:val="none" w:sz="0" w:space="0" w:color="auto"/>
        <w:right w:val="none" w:sz="0" w:space="0" w:color="auto"/>
      </w:divBdr>
    </w:div>
    <w:div w:id="1192455677">
      <w:bodyDiv w:val="1"/>
      <w:marLeft w:val="0"/>
      <w:marRight w:val="0"/>
      <w:marTop w:val="0"/>
      <w:marBottom w:val="0"/>
      <w:divBdr>
        <w:top w:val="none" w:sz="0" w:space="0" w:color="auto"/>
        <w:left w:val="none" w:sz="0" w:space="0" w:color="auto"/>
        <w:bottom w:val="none" w:sz="0" w:space="0" w:color="auto"/>
        <w:right w:val="none" w:sz="0" w:space="0" w:color="auto"/>
      </w:divBdr>
    </w:div>
    <w:div w:id="1196383195">
      <w:bodyDiv w:val="1"/>
      <w:marLeft w:val="0"/>
      <w:marRight w:val="0"/>
      <w:marTop w:val="0"/>
      <w:marBottom w:val="0"/>
      <w:divBdr>
        <w:top w:val="none" w:sz="0" w:space="0" w:color="auto"/>
        <w:left w:val="none" w:sz="0" w:space="0" w:color="auto"/>
        <w:bottom w:val="none" w:sz="0" w:space="0" w:color="auto"/>
        <w:right w:val="none" w:sz="0" w:space="0" w:color="auto"/>
      </w:divBdr>
    </w:div>
    <w:div w:id="1236285181">
      <w:bodyDiv w:val="1"/>
      <w:marLeft w:val="0"/>
      <w:marRight w:val="0"/>
      <w:marTop w:val="0"/>
      <w:marBottom w:val="0"/>
      <w:divBdr>
        <w:top w:val="none" w:sz="0" w:space="0" w:color="auto"/>
        <w:left w:val="none" w:sz="0" w:space="0" w:color="auto"/>
        <w:bottom w:val="none" w:sz="0" w:space="0" w:color="auto"/>
        <w:right w:val="none" w:sz="0" w:space="0" w:color="auto"/>
      </w:divBdr>
    </w:div>
    <w:div w:id="1421370273">
      <w:bodyDiv w:val="1"/>
      <w:marLeft w:val="0"/>
      <w:marRight w:val="0"/>
      <w:marTop w:val="0"/>
      <w:marBottom w:val="0"/>
      <w:divBdr>
        <w:top w:val="none" w:sz="0" w:space="0" w:color="auto"/>
        <w:left w:val="none" w:sz="0" w:space="0" w:color="auto"/>
        <w:bottom w:val="none" w:sz="0" w:space="0" w:color="auto"/>
        <w:right w:val="none" w:sz="0" w:space="0" w:color="auto"/>
      </w:divBdr>
    </w:div>
    <w:div w:id="1456213171">
      <w:bodyDiv w:val="1"/>
      <w:marLeft w:val="0"/>
      <w:marRight w:val="0"/>
      <w:marTop w:val="0"/>
      <w:marBottom w:val="0"/>
      <w:divBdr>
        <w:top w:val="none" w:sz="0" w:space="0" w:color="auto"/>
        <w:left w:val="none" w:sz="0" w:space="0" w:color="auto"/>
        <w:bottom w:val="none" w:sz="0" w:space="0" w:color="auto"/>
        <w:right w:val="none" w:sz="0" w:space="0" w:color="auto"/>
      </w:divBdr>
    </w:div>
    <w:div w:id="1464272757">
      <w:bodyDiv w:val="1"/>
      <w:marLeft w:val="0"/>
      <w:marRight w:val="0"/>
      <w:marTop w:val="0"/>
      <w:marBottom w:val="0"/>
      <w:divBdr>
        <w:top w:val="none" w:sz="0" w:space="0" w:color="auto"/>
        <w:left w:val="none" w:sz="0" w:space="0" w:color="auto"/>
        <w:bottom w:val="none" w:sz="0" w:space="0" w:color="auto"/>
        <w:right w:val="none" w:sz="0" w:space="0" w:color="auto"/>
      </w:divBdr>
    </w:div>
    <w:div w:id="1543178520">
      <w:bodyDiv w:val="1"/>
      <w:marLeft w:val="0"/>
      <w:marRight w:val="0"/>
      <w:marTop w:val="0"/>
      <w:marBottom w:val="0"/>
      <w:divBdr>
        <w:top w:val="none" w:sz="0" w:space="0" w:color="auto"/>
        <w:left w:val="none" w:sz="0" w:space="0" w:color="auto"/>
        <w:bottom w:val="none" w:sz="0" w:space="0" w:color="auto"/>
        <w:right w:val="none" w:sz="0" w:space="0" w:color="auto"/>
      </w:divBdr>
    </w:div>
    <w:div w:id="1555771483">
      <w:bodyDiv w:val="1"/>
      <w:marLeft w:val="0"/>
      <w:marRight w:val="0"/>
      <w:marTop w:val="0"/>
      <w:marBottom w:val="0"/>
      <w:divBdr>
        <w:top w:val="none" w:sz="0" w:space="0" w:color="auto"/>
        <w:left w:val="none" w:sz="0" w:space="0" w:color="auto"/>
        <w:bottom w:val="none" w:sz="0" w:space="0" w:color="auto"/>
        <w:right w:val="none" w:sz="0" w:space="0" w:color="auto"/>
      </w:divBdr>
    </w:div>
    <w:div w:id="1572886753">
      <w:bodyDiv w:val="1"/>
      <w:marLeft w:val="0"/>
      <w:marRight w:val="0"/>
      <w:marTop w:val="0"/>
      <w:marBottom w:val="0"/>
      <w:divBdr>
        <w:top w:val="none" w:sz="0" w:space="0" w:color="auto"/>
        <w:left w:val="none" w:sz="0" w:space="0" w:color="auto"/>
        <w:bottom w:val="none" w:sz="0" w:space="0" w:color="auto"/>
        <w:right w:val="none" w:sz="0" w:space="0" w:color="auto"/>
      </w:divBdr>
    </w:div>
    <w:div w:id="1590193342">
      <w:bodyDiv w:val="1"/>
      <w:marLeft w:val="0"/>
      <w:marRight w:val="0"/>
      <w:marTop w:val="0"/>
      <w:marBottom w:val="0"/>
      <w:divBdr>
        <w:top w:val="none" w:sz="0" w:space="0" w:color="auto"/>
        <w:left w:val="none" w:sz="0" w:space="0" w:color="auto"/>
        <w:bottom w:val="none" w:sz="0" w:space="0" w:color="auto"/>
        <w:right w:val="none" w:sz="0" w:space="0" w:color="auto"/>
      </w:divBdr>
    </w:div>
    <w:div w:id="1593393975">
      <w:bodyDiv w:val="1"/>
      <w:marLeft w:val="0"/>
      <w:marRight w:val="0"/>
      <w:marTop w:val="0"/>
      <w:marBottom w:val="0"/>
      <w:divBdr>
        <w:top w:val="none" w:sz="0" w:space="0" w:color="auto"/>
        <w:left w:val="none" w:sz="0" w:space="0" w:color="auto"/>
        <w:bottom w:val="none" w:sz="0" w:space="0" w:color="auto"/>
        <w:right w:val="none" w:sz="0" w:space="0" w:color="auto"/>
      </w:divBdr>
    </w:div>
    <w:div w:id="1595089818">
      <w:bodyDiv w:val="1"/>
      <w:marLeft w:val="0"/>
      <w:marRight w:val="0"/>
      <w:marTop w:val="0"/>
      <w:marBottom w:val="0"/>
      <w:divBdr>
        <w:top w:val="none" w:sz="0" w:space="0" w:color="auto"/>
        <w:left w:val="none" w:sz="0" w:space="0" w:color="auto"/>
        <w:bottom w:val="none" w:sz="0" w:space="0" w:color="auto"/>
        <w:right w:val="none" w:sz="0" w:space="0" w:color="auto"/>
      </w:divBdr>
    </w:div>
    <w:div w:id="1619993143">
      <w:bodyDiv w:val="1"/>
      <w:marLeft w:val="0"/>
      <w:marRight w:val="0"/>
      <w:marTop w:val="0"/>
      <w:marBottom w:val="0"/>
      <w:divBdr>
        <w:top w:val="none" w:sz="0" w:space="0" w:color="auto"/>
        <w:left w:val="none" w:sz="0" w:space="0" w:color="auto"/>
        <w:bottom w:val="none" w:sz="0" w:space="0" w:color="auto"/>
        <w:right w:val="none" w:sz="0" w:space="0" w:color="auto"/>
      </w:divBdr>
    </w:div>
    <w:div w:id="1625304992">
      <w:bodyDiv w:val="1"/>
      <w:marLeft w:val="0"/>
      <w:marRight w:val="0"/>
      <w:marTop w:val="0"/>
      <w:marBottom w:val="0"/>
      <w:divBdr>
        <w:top w:val="none" w:sz="0" w:space="0" w:color="auto"/>
        <w:left w:val="none" w:sz="0" w:space="0" w:color="auto"/>
        <w:bottom w:val="none" w:sz="0" w:space="0" w:color="auto"/>
        <w:right w:val="none" w:sz="0" w:space="0" w:color="auto"/>
      </w:divBdr>
    </w:div>
    <w:div w:id="1626421431">
      <w:bodyDiv w:val="1"/>
      <w:marLeft w:val="0"/>
      <w:marRight w:val="0"/>
      <w:marTop w:val="0"/>
      <w:marBottom w:val="0"/>
      <w:divBdr>
        <w:top w:val="none" w:sz="0" w:space="0" w:color="auto"/>
        <w:left w:val="none" w:sz="0" w:space="0" w:color="auto"/>
        <w:bottom w:val="none" w:sz="0" w:space="0" w:color="auto"/>
        <w:right w:val="none" w:sz="0" w:space="0" w:color="auto"/>
      </w:divBdr>
    </w:div>
    <w:div w:id="1649823965">
      <w:bodyDiv w:val="1"/>
      <w:marLeft w:val="0"/>
      <w:marRight w:val="0"/>
      <w:marTop w:val="0"/>
      <w:marBottom w:val="0"/>
      <w:divBdr>
        <w:top w:val="none" w:sz="0" w:space="0" w:color="auto"/>
        <w:left w:val="none" w:sz="0" w:space="0" w:color="auto"/>
        <w:bottom w:val="none" w:sz="0" w:space="0" w:color="auto"/>
        <w:right w:val="none" w:sz="0" w:space="0" w:color="auto"/>
      </w:divBdr>
    </w:div>
    <w:div w:id="1664044926">
      <w:bodyDiv w:val="1"/>
      <w:marLeft w:val="0"/>
      <w:marRight w:val="0"/>
      <w:marTop w:val="0"/>
      <w:marBottom w:val="0"/>
      <w:divBdr>
        <w:top w:val="none" w:sz="0" w:space="0" w:color="auto"/>
        <w:left w:val="none" w:sz="0" w:space="0" w:color="auto"/>
        <w:bottom w:val="none" w:sz="0" w:space="0" w:color="auto"/>
        <w:right w:val="none" w:sz="0" w:space="0" w:color="auto"/>
      </w:divBdr>
    </w:div>
    <w:div w:id="1677222419">
      <w:bodyDiv w:val="1"/>
      <w:marLeft w:val="0"/>
      <w:marRight w:val="0"/>
      <w:marTop w:val="0"/>
      <w:marBottom w:val="0"/>
      <w:divBdr>
        <w:top w:val="none" w:sz="0" w:space="0" w:color="auto"/>
        <w:left w:val="none" w:sz="0" w:space="0" w:color="auto"/>
        <w:bottom w:val="none" w:sz="0" w:space="0" w:color="auto"/>
        <w:right w:val="none" w:sz="0" w:space="0" w:color="auto"/>
      </w:divBdr>
    </w:div>
    <w:div w:id="1748459945">
      <w:bodyDiv w:val="1"/>
      <w:marLeft w:val="0"/>
      <w:marRight w:val="0"/>
      <w:marTop w:val="0"/>
      <w:marBottom w:val="0"/>
      <w:divBdr>
        <w:top w:val="none" w:sz="0" w:space="0" w:color="auto"/>
        <w:left w:val="none" w:sz="0" w:space="0" w:color="auto"/>
        <w:bottom w:val="none" w:sz="0" w:space="0" w:color="auto"/>
        <w:right w:val="none" w:sz="0" w:space="0" w:color="auto"/>
      </w:divBdr>
    </w:div>
    <w:div w:id="1751542124">
      <w:bodyDiv w:val="1"/>
      <w:marLeft w:val="0"/>
      <w:marRight w:val="0"/>
      <w:marTop w:val="0"/>
      <w:marBottom w:val="0"/>
      <w:divBdr>
        <w:top w:val="none" w:sz="0" w:space="0" w:color="auto"/>
        <w:left w:val="none" w:sz="0" w:space="0" w:color="auto"/>
        <w:bottom w:val="none" w:sz="0" w:space="0" w:color="auto"/>
        <w:right w:val="none" w:sz="0" w:space="0" w:color="auto"/>
      </w:divBdr>
    </w:div>
    <w:div w:id="1765029904">
      <w:bodyDiv w:val="1"/>
      <w:marLeft w:val="0"/>
      <w:marRight w:val="0"/>
      <w:marTop w:val="0"/>
      <w:marBottom w:val="0"/>
      <w:divBdr>
        <w:top w:val="none" w:sz="0" w:space="0" w:color="auto"/>
        <w:left w:val="none" w:sz="0" w:space="0" w:color="auto"/>
        <w:bottom w:val="none" w:sz="0" w:space="0" w:color="auto"/>
        <w:right w:val="none" w:sz="0" w:space="0" w:color="auto"/>
      </w:divBdr>
    </w:div>
    <w:div w:id="1799028904">
      <w:bodyDiv w:val="1"/>
      <w:marLeft w:val="0"/>
      <w:marRight w:val="0"/>
      <w:marTop w:val="0"/>
      <w:marBottom w:val="0"/>
      <w:divBdr>
        <w:top w:val="none" w:sz="0" w:space="0" w:color="auto"/>
        <w:left w:val="none" w:sz="0" w:space="0" w:color="auto"/>
        <w:bottom w:val="none" w:sz="0" w:space="0" w:color="auto"/>
        <w:right w:val="none" w:sz="0" w:space="0" w:color="auto"/>
      </w:divBdr>
    </w:div>
    <w:div w:id="1831828668">
      <w:bodyDiv w:val="1"/>
      <w:marLeft w:val="0"/>
      <w:marRight w:val="0"/>
      <w:marTop w:val="0"/>
      <w:marBottom w:val="0"/>
      <w:divBdr>
        <w:top w:val="none" w:sz="0" w:space="0" w:color="auto"/>
        <w:left w:val="none" w:sz="0" w:space="0" w:color="auto"/>
        <w:bottom w:val="none" w:sz="0" w:space="0" w:color="auto"/>
        <w:right w:val="none" w:sz="0" w:space="0" w:color="auto"/>
      </w:divBdr>
    </w:div>
    <w:div w:id="1852059995">
      <w:bodyDiv w:val="1"/>
      <w:marLeft w:val="0"/>
      <w:marRight w:val="0"/>
      <w:marTop w:val="0"/>
      <w:marBottom w:val="0"/>
      <w:divBdr>
        <w:top w:val="none" w:sz="0" w:space="0" w:color="auto"/>
        <w:left w:val="none" w:sz="0" w:space="0" w:color="auto"/>
        <w:bottom w:val="none" w:sz="0" w:space="0" w:color="auto"/>
        <w:right w:val="none" w:sz="0" w:space="0" w:color="auto"/>
      </w:divBdr>
    </w:div>
    <w:div w:id="1909343113">
      <w:bodyDiv w:val="1"/>
      <w:marLeft w:val="0"/>
      <w:marRight w:val="0"/>
      <w:marTop w:val="0"/>
      <w:marBottom w:val="0"/>
      <w:divBdr>
        <w:top w:val="none" w:sz="0" w:space="0" w:color="auto"/>
        <w:left w:val="none" w:sz="0" w:space="0" w:color="auto"/>
        <w:bottom w:val="none" w:sz="0" w:space="0" w:color="auto"/>
        <w:right w:val="none" w:sz="0" w:space="0" w:color="auto"/>
      </w:divBdr>
    </w:div>
    <w:div w:id="1933203605">
      <w:bodyDiv w:val="1"/>
      <w:marLeft w:val="0"/>
      <w:marRight w:val="0"/>
      <w:marTop w:val="0"/>
      <w:marBottom w:val="0"/>
      <w:divBdr>
        <w:top w:val="none" w:sz="0" w:space="0" w:color="auto"/>
        <w:left w:val="none" w:sz="0" w:space="0" w:color="auto"/>
        <w:bottom w:val="none" w:sz="0" w:space="0" w:color="auto"/>
        <w:right w:val="none" w:sz="0" w:space="0" w:color="auto"/>
      </w:divBdr>
    </w:div>
    <w:div w:id="1964847270">
      <w:bodyDiv w:val="1"/>
      <w:marLeft w:val="0"/>
      <w:marRight w:val="0"/>
      <w:marTop w:val="0"/>
      <w:marBottom w:val="0"/>
      <w:divBdr>
        <w:top w:val="none" w:sz="0" w:space="0" w:color="auto"/>
        <w:left w:val="none" w:sz="0" w:space="0" w:color="auto"/>
        <w:bottom w:val="none" w:sz="0" w:space="0" w:color="auto"/>
        <w:right w:val="none" w:sz="0" w:space="0" w:color="auto"/>
      </w:divBdr>
    </w:div>
    <w:div w:id="1971783335">
      <w:bodyDiv w:val="1"/>
      <w:marLeft w:val="0"/>
      <w:marRight w:val="0"/>
      <w:marTop w:val="0"/>
      <w:marBottom w:val="0"/>
      <w:divBdr>
        <w:top w:val="none" w:sz="0" w:space="0" w:color="auto"/>
        <w:left w:val="none" w:sz="0" w:space="0" w:color="auto"/>
        <w:bottom w:val="none" w:sz="0" w:space="0" w:color="auto"/>
        <w:right w:val="none" w:sz="0" w:space="0" w:color="auto"/>
      </w:divBdr>
    </w:div>
    <w:div w:id="2012102642">
      <w:bodyDiv w:val="1"/>
      <w:marLeft w:val="0"/>
      <w:marRight w:val="0"/>
      <w:marTop w:val="0"/>
      <w:marBottom w:val="0"/>
      <w:divBdr>
        <w:top w:val="none" w:sz="0" w:space="0" w:color="auto"/>
        <w:left w:val="none" w:sz="0" w:space="0" w:color="auto"/>
        <w:bottom w:val="none" w:sz="0" w:space="0" w:color="auto"/>
        <w:right w:val="none" w:sz="0" w:space="0" w:color="auto"/>
      </w:divBdr>
    </w:div>
    <w:div w:id="2025474945">
      <w:bodyDiv w:val="1"/>
      <w:marLeft w:val="0"/>
      <w:marRight w:val="0"/>
      <w:marTop w:val="0"/>
      <w:marBottom w:val="0"/>
      <w:divBdr>
        <w:top w:val="none" w:sz="0" w:space="0" w:color="auto"/>
        <w:left w:val="none" w:sz="0" w:space="0" w:color="auto"/>
        <w:bottom w:val="none" w:sz="0" w:space="0" w:color="auto"/>
        <w:right w:val="none" w:sz="0" w:space="0" w:color="auto"/>
      </w:divBdr>
    </w:div>
    <w:div w:id="2035765279">
      <w:bodyDiv w:val="1"/>
      <w:marLeft w:val="0"/>
      <w:marRight w:val="0"/>
      <w:marTop w:val="0"/>
      <w:marBottom w:val="0"/>
      <w:divBdr>
        <w:top w:val="none" w:sz="0" w:space="0" w:color="auto"/>
        <w:left w:val="none" w:sz="0" w:space="0" w:color="auto"/>
        <w:bottom w:val="none" w:sz="0" w:space="0" w:color="auto"/>
        <w:right w:val="none" w:sz="0" w:space="0" w:color="auto"/>
      </w:divBdr>
    </w:div>
    <w:div w:id="2053142932">
      <w:bodyDiv w:val="1"/>
      <w:marLeft w:val="0"/>
      <w:marRight w:val="0"/>
      <w:marTop w:val="0"/>
      <w:marBottom w:val="0"/>
      <w:divBdr>
        <w:top w:val="none" w:sz="0" w:space="0" w:color="auto"/>
        <w:left w:val="none" w:sz="0" w:space="0" w:color="auto"/>
        <w:bottom w:val="none" w:sz="0" w:space="0" w:color="auto"/>
        <w:right w:val="none" w:sz="0" w:space="0" w:color="auto"/>
      </w:divBdr>
    </w:div>
    <w:div w:id="21256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saridian@gmail.com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ristiyanto@unindra.ac.id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B9F0-307C-4B67-B73E-E4E9BE0B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5723</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Leoanova</dc:creator>
  <cp:keywords/>
  <dc:description/>
  <cp:lastModifiedBy>Microsoft Office User</cp:lastModifiedBy>
  <cp:revision>3</cp:revision>
  <cp:lastPrinted>2026-07-02T23:40:00Z</cp:lastPrinted>
  <dcterms:created xsi:type="dcterms:W3CDTF">2026-07-02T23:40:00Z</dcterms:created>
  <dcterms:modified xsi:type="dcterms:W3CDTF">2026-07-02T23:43:00Z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